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B7BF7" w14:textId="00B5986F" w:rsidR="00963589" w:rsidRPr="003C1D09" w:rsidRDefault="008171DD" w:rsidP="00963589">
      <w:pPr>
        <w:jc w:val="center"/>
        <w:rPr>
          <w:b/>
        </w:rPr>
      </w:pPr>
      <w:r>
        <w:rPr>
          <w:b/>
          <w:color w:val="000000" w:themeColor="text1"/>
        </w:rPr>
        <w:t>2020.GADA LATVIJAS REPUBLIKAS ČEMPIONĀTA “IELU VINGROŠANĀ” NOTEIKUMI</w:t>
      </w:r>
    </w:p>
    <w:p w14:paraId="29FC7193" w14:textId="2AA442A8" w:rsidR="00B909C5" w:rsidRPr="00496019" w:rsidRDefault="00E612B8" w:rsidP="00B909C5">
      <w:pPr>
        <w:jc w:val="center"/>
        <w:rPr>
          <w:b/>
          <w:color w:val="000000" w:themeColor="text1"/>
          <w:u w:val="single"/>
        </w:rPr>
      </w:pPr>
      <w:r>
        <w:rPr>
          <w:b/>
          <w:color w:val="000000" w:themeColor="text1"/>
          <w:u w:val="single"/>
        </w:rPr>
        <w:t>13</w:t>
      </w:r>
      <w:r w:rsidR="00AE1D10">
        <w:rPr>
          <w:b/>
          <w:color w:val="000000" w:themeColor="text1"/>
          <w:u w:val="single"/>
        </w:rPr>
        <w:t>.</w:t>
      </w:r>
      <w:r>
        <w:rPr>
          <w:b/>
          <w:color w:val="000000" w:themeColor="text1"/>
          <w:u w:val="single"/>
        </w:rPr>
        <w:t>07</w:t>
      </w:r>
      <w:r w:rsidR="00E20DF5">
        <w:rPr>
          <w:b/>
          <w:color w:val="000000" w:themeColor="text1"/>
          <w:u w:val="single"/>
        </w:rPr>
        <w:t>.20</w:t>
      </w:r>
      <w:r w:rsidR="009308FD">
        <w:rPr>
          <w:b/>
          <w:color w:val="000000" w:themeColor="text1"/>
          <w:u w:val="single"/>
        </w:rPr>
        <w:t>20</w:t>
      </w:r>
      <w:r w:rsidR="00B909C5" w:rsidRPr="00496019">
        <w:rPr>
          <w:b/>
          <w:color w:val="000000" w:themeColor="text1"/>
          <w:u w:val="single"/>
        </w:rPr>
        <w:t>.</w:t>
      </w:r>
    </w:p>
    <w:p w14:paraId="549DD78A" w14:textId="77777777" w:rsidR="00B909C5" w:rsidRDefault="00B909C5" w:rsidP="00B909C5">
      <w:pPr>
        <w:rPr>
          <w:color w:val="000000" w:themeColor="text1"/>
        </w:rPr>
      </w:pPr>
    </w:p>
    <w:p w14:paraId="53F84DBB" w14:textId="77777777" w:rsidR="00963589" w:rsidRDefault="00963589" w:rsidP="00B909C5">
      <w:pPr>
        <w:rPr>
          <w:color w:val="000000" w:themeColor="text1"/>
        </w:rPr>
      </w:pPr>
    </w:p>
    <w:p w14:paraId="77CAEEF3" w14:textId="77777777" w:rsidR="00963589" w:rsidRDefault="00963589" w:rsidP="00B909C5">
      <w:pPr>
        <w:rPr>
          <w:color w:val="000000" w:themeColor="text1"/>
        </w:rPr>
      </w:pPr>
    </w:p>
    <w:p w14:paraId="3F3DCF52" w14:textId="77777777" w:rsidR="00963589" w:rsidRPr="00496019" w:rsidRDefault="00963589" w:rsidP="00B909C5">
      <w:pPr>
        <w:rPr>
          <w:color w:val="000000" w:themeColor="text1"/>
        </w:rPr>
      </w:pPr>
    </w:p>
    <w:p w14:paraId="46629962" w14:textId="77777777" w:rsidR="00B909C5" w:rsidRPr="00496019" w:rsidRDefault="00B909C5" w:rsidP="00B909C5">
      <w:pPr>
        <w:jc w:val="center"/>
        <w:rPr>
          <w:b/>
          <w:color w:val="000000" w:themeColor="text1"/>
          <w:sz w:val="28"/>
        </w:rPr>
      </w:pPr>
      <w:r w:rsidRPr="00496019">
        <w:rPr>
          <w:b/>
          <w:color w:val="000000" w:themeColor="text1"/>
          <w:sz w:val="28"/>
        </w:rPr>
        <w:t>Norise, uzdevumi un vērtēšana.</w:t>
      </w:r>
    </w:p>
    <w:p w14:paraId="4FA30CAF" w14:textId="77777777" w:rsidR="00B909C5" w:rsidRPr="00496019" w:rsidRDefault="00B909C5" w:rsidP="00B909C5">
      <w:pPr>
        <w:rPr>
          <w:color w:val="000000" w:themeColor="text1"/>
        </w:rPr>
      </w:pPr>
    </w:p>
    <w:p w14:paraId="3D2A6560" w14:textId="7FBA652A" w:rsidR="00B909C5" w:rsidRPr="00496019" w:rsidRDefault="00E86E9B" w:rsidP="003D4592">
      <w:pPr>
        <w:jc w:val="both"/>
        <w:rPr>
          <w:b/>
          <w:bCs/>
          <w:color w:val="000000" w:themeColor="text1"/>
          <w:u w:val="single"/>
        </w:rPr>
      </w:pPr>
      <w:r>
        <w:rPr>
          <w:b/>
          <w:bCs/>
          <w:color w:val="000000" w:themeColor="text1"/>
          <w:u w:val="single"/>
        </w:rPr>
        <w:t xml:space="preserve">[1] </w:t>
      </w:r>
      <w:r w:rsidR="00B909C5" w:rsidRPr="00496019">
        <w:rPr>
          <w:b/>
          <w:bCs/>
          <w:color w:val="000000" w:themeColor="text1"/>
          <w:u w:val="single"/>
        </w:rPr>
        <w:t>Sacensību norise:</w:t>
      </w:r>
    </w:p>
    <w:p w14:paraId="1E7FD883" w14:textId="77777777" w:rsidR="00B909C5" w:rsidRPr="00496019" w:rsidRDefault="00B909C5" w:rsidP="003D4592">
      <w:pPr>
        <w:jc w:val="both"/>
        <w:rPr>
          <w:bCs/>
          <w:color w:val="000000" w:themeColor="text1"/>
          <w:u w:val="single"/>
        </w:rPr>
      </w:pPr>
    </w:p>
    <w:p w14:paraId="0C58CC48" w14:textId="19CE4A87" w:rsidR="009308FD" w:rsidRPr="009308FD" w:rsidRDefault="00171F31" w:rsidP="008171DD">
      <w:pPr>
        <w:pStyle w:val="ListParagraph"/>
        <w:numPr>
          <w:ilvl w:val="0"/>
          <w:numId w:val="31"/>
        </w:numPr>
        <w:ind w:left="284" w:hanging="284"/>
      </w:pPr>
      <w:r w:rsidRPr="008171DD">
        <w:rPr>
          <w:b/>
          <w:bCs/>
        </w:rPr>
        <w:t>10:</w:t>
      </w:r>
      <w:r w:rsidR="00D13163" w:rsidRPr="008171DD">
        <w:rPr>
          <w:b/>
          <w:bCs/>
        </w:rPr>
        <w:t>00 – 10:3</w:t>
      </w:r>
      <w:r w:rsidR="004C7B3A" w:rsidRPr="008171DD">
        <w:rPr>
          <w:b/>
          <w:bCs/>
        </w:rPr>
        <w:t>0</w:t>
      </w:r>
      <w:r w:rsidRPr="008171DD">
        <w:rPr>
          <w:b/>
          <w:bCs/>
        </w:rPr>
        <w:t xml:space="preserve"> Dalībnieku reģistrācija</w:t>
      </w:r>
      <w:r w:rsidR="009308FD" w:rsidRPr="008171DD">
        <w:rPr>
          <w:b/>
          <w:bCs/>
        </w:rPr>
        <w:t xml:space="preserve"> un medkomisijas pārbaude </w:t>
      </w:r>
      <w:r w:rsidR="006613B1" w:rsidRPr="008171DD">
        <w:rPr>
          <w:b/>
          <w:bCs/>
        </w:rPr>
        <w:t>visās disciplīnās (izņemot Freestyle).</w:t>
      </w:r>
    </w:p>
    <w:p w14:paraId="48B4C6C2" w14:textId="5E60E40F" w:rsidR="006352E3" w:rsidRPr="006352E3" w:rsidRDefault="009308FD" w:rsidP="008171DD">
      <w:pPr>
        <w:pStyle w:val="ListParagraph"/>
        <w:ind w:left="284"/>
      </w:pPr>
      <w:r>
        <w:rPr>
          <w:b/>
          <w:bCs/>
        </w:rPr>
        <w:t xml:space="preserve">14:00 – 14:30 Dalībnieku reģistrācija un medkomisijas pārbaude </w:t>
      </w:r>
      <w:r w:rsidR="006613B1">
        <w:rPr>
          <w:b/>
          <w:bCs/>
        </w:rPr>
        <w:t>Freestyle disciplīnās.</w:t>
      </w:r>
      <w:r w:rsidR="006613B1" w:rsidRPr="006352E3">
        <w:rPr>
          <w:b/>
          <w:bCs/>
        </w:rPr>
        <w:t xml:space="preserve"> </w:t>
      </w:r>
    </w:p>
    <w:p w14:paraId="449E4564" w14:textId="77777777" w:rsidR="00266091" w:rsidRPr="006352E3" w:rsidRDefault="00266091" w:rsidP="00266091">
      <w:pPr>
        <w:pStyle w:val="ListParagraph"/>
        <w:ind w:left="284"/>
      </w:pPr>
    </w:p>
    <w:p w14:paraId="5C381496" w14:textId="5D4ED129" w:rsidR="00584249" w:rsidRPr="006352E3" w:rsidRDefault="00171F31" w:rsidP="008171DD">
      <w:pPr>
        <w:pStyle w:val="ListParagraph"/>
        <w:numPr>
          <w:ilvl w:val="0"/>
          <w:numId w:val="31"/>
        </w:numPr>
        <w:ind w:left="284" w:hanging="284"/>
      </w:pPr>
      <w:r w:rsidRPr="006352E3">
        <w:rPr>
          <w:b/>
        </w:rPr>
        <w:t>Divcīņa</w:t>
      </w:r>
      <w:r w:rsidR="00963589">
        <w:rPr>
          <w:b/>
        </w:rPr>
        <w:t xml:space="preserve"> </w:t>
      </w:r>
      <w:r w:rsidR="00274329">
        <w:rPr>
          <w:b/>
        </w:rPr>
        <w:t xml:space="preserve">vīriešiem </w:t>
      </w:r>
      <w:r w:rsidR="00963589">
        <w:rPr>
          <w:b/>
        </w:rPr>
        <w:t>(11:00 – 12:00)</w:t>
      </w:r>
      <w:r w:rsidR="00584249" w:rsidRPr="006352E3">
        <w:rPr>
          <w:b/>
        </w:rPr>
        <w:t>:</w:t>
      </w:r>
    </w:p>
    <w:p w14:paraId="3C90B6C4" w14:textId="77777777" w:rsidR="00D13163" w:rsidRDefault="00D13163" w:rsidP="00D13163">
      <w:pPr>
        <w:rPr>
          <w:b/>
        </w:rPr>
      </w:pPr>
    </w:p>
    <w:p w14:paraId="3CDC2ECB" w14:textId="79866EA0" w:rsidR="00171F31" w:rsidRPr="006352E3" w:rsidRDefault="008171DD" w:rsidP="00D13163">
      <w:r>
        <w:rPr>
          <w:b/>
        </w:rPr>
        <w:t>2</w:t>
      </w:r>
      <w:r w:rsidR="00584249" w:rsidRPr="00266091">
        <w:rPr>
          <w:b/>
        </w:rPr>
        <w:t>.1.</w:t>
      </w:r>
      <w:r w:rsidR="00584249" w:rsidRPr="006352E3">
        <w:t xml:space="preserve"> J</w:t>
      </w:r>
      <w:r w:rsidR="00171F31" w:rsidRPr="006352E3">
        <w:t>auniešiem no 1</w:t>
      </w:r>
      <w:r w:rsidR="00584249" w:rsidRPr="006352E3">
        <w:t>4</w:t>
      </w:r>
      <w:r w:rsidR="00171F31" w:rsidRPr="006352E3">
        <w:t xml:space="preserve"> līdz 1</w:t>
      </w:r>
      <w:r w:rsidR="00584249" w:rsidRPr="006352E3">
        <w:t>7</w:t>
      </w:r>
      <w:r w:rsidR="00171F31" w:rsidRPr="006352E3">
        <w:t xml:space="preserve"> gadi</w:t>
      </w:r>
      <w:r w:rsidR="00584249" w:rsidRPr="006352E3">
        <w:t>e</w:t>
      </w:r>
      <w:r w:rsidR="00171F31" w:rsidRPr="006352E3">
        <w:t>m</w:t>
      </w:r>
      <w:r w:rsidR="00584249" w:rsidRPr="006352E3">
        <w:t xml:space="preserve"> (ieskaitot)</w:t>
      </w:r>
    </w:p>
    <w:p w14:paraId="65FBECAC" w14:textId="2F4515A3" w:rsidR="00171F31" w:rsidRPr="006352E3" w:rsidRDefault="00171F31" w:rsidP="003D4592">
      <w:r w:rsidRPr="006352E3">
        <w:rPr>
          <w:bCs/>
        </w:rPr>
        <w:t>Pievilkšan</w:t>
      </w:r>
      <w:r w:rsidR="00431E5A">
        <w:rPr>
          <w:bCs/>
        </w:rPr>
        <w:t>ā</w:t>
      </w:r>
      <w:r w:rsidRPr="006352E3">
        <w:rPr>
          <w:bCs/>
        </w:rPr>
        <w:t>s ar svaru +16kg</w:t>
      </w:r>
    </w:p>
    <w:p w14:paraId="0CB374E7" w14:textId="0754EAD2" w:rsidR="00171F31" w:rsidRPr="006352E3" w:rsidRDefault="00431E5A" w:rsidP="003D4592">
      <w:pPr>
        <w:rPr>
          <w:bCs/>
        </w:rPr>
      </w:pPr>
      <w:r>
        <w:rPr>
          <w:bCs/>
        </w:rPr>
        <w:t>Atspiešanā</w:t>
      </w:r>
      <w:r w:rsidR="00171F31" w:rsidRPr="006352E3">
        <w:rPr>
          <w:bCs/>
        </w:rPr>
        <w:t>s uz līdztekām ar svaru +24kg</w:t>
      </w:r>
    </w:p>
    <w:p w14:paraId="5B988367" w14:textId="2E4A3094" w:rsidR="00171F31" w:rsidRPr="006352E3" w:rsidRDefault="008171DD" w:rsidP="00D13163">
      <w:r>
        <w:rPr>
          <w:b/>
        </w:rPr>
        <w:t>2</w:t>
      </w:r>
      <w:r w:rsidR="00584249" w:rsidRPr="00266091">
        <w:rPr>
          <w:b/>
        </w:rPr>
        <w:t>.2.</w:t>
      </w:r>
      <w:r w:rsidR="00584249" w:rsidRPr="006352E3">
        <w:t xml:space="preserve"> Pieaugušajiem no</w:t>
      </w:r>
      <w:r w:rsidR="00171F31" w:rsidRPr="006352E3">
        <w:t xml:space="preserve"> 18 gadiem</w:t>
      </w:r>
    </w:p>
    <w:p w14:paraId="04F5FD2F" w14:textId="3D97037E" w:rsidR="00171F31" w:rsidRPr="006352E3" w:rsidRDefault="00431E5A" w:rsidP="003D4592">
      <w:pPr>
        <w:tabs>
          <w:tab w:val="left" w:pos="5745"/>
        </w:tabs>
        <w:rPr>
          <w:bCs/>
        </w:rPr>
      </w:pPr>
      <w:r>
        <w:rPr>
          <w:bCs/>
        </w:rPr>
        <w:t>Pievilkšanā</w:t>
      </w:r>
      <w:r w:rsidR="00171F31" w:rsidRPr="006352E3">
        <w:rPr>
          <w:bCs/>
        </w:rPr>
        <w:t>s ar svaru +24kg</w:t>
      </w:r>
    </w:p>
    <w:p w14:paraId="3328F52D" w14:textId="08B548B1" w:rsidR="00D13163" w:rsidRPr="006352E3" w:rsidRDefault="00431E5A" w:rsidP="00D13163">
      <w:pPr>
        <w:rPr>
          <w:bCs/>
        </w:rPr>
      </w:pPr>
      <w:r>
        <w:rPr>
          <w:bCs/>
        </w:rPr>
        <w:t>Atspiešanā</w:t>
      </w:r>
      <w:r w:rsidR="00D13163" w:rsidRPr="006352E3">
        <w:rPr>
          <w:bCs/>
        </w:rPr>
        <w:t>s uz līdztekām ar svaru +32kg</w:t>
      </w:r>
    </w:p>
    <w:p w14:paraId="0CABF989" w14:textId="77777777" w:rsidR="00D13163" w:rsidRDefault="00D13163" w:rsidP="00D13163">
      <w:pPr>
        <w:rPr>
          <w:bCs/>
        </w:rPr>
      </w:pPr>
    </w:p>
    <w:p w14:paraId="3931B126" w14:textId="41F7FE9F" w:rsidR="00D13163" w:rsidRPr="006352E3" w:rsidRDefault="00D13163" w:rsidP="008171DD">
      <w:pPr>
        <w:pStyle w:val="ListParagraph"/>
        <w:numPr>
          <w:ilvl w:val="0"/>
          <w:numId w:val="31"/>
        </w:numPr>
        <w:ind w:left="284" w:hanging="284"/>
        <w:rPr>
          <w:b/>
          <w:bCs/>
        </w:rPr>
      </w:pPr>
      <w:r w:rsidRPr="006352E3">
        <w:rPr>
          <w:b/>
          <w:bCs/>
        </w:rPr>
        <w:t>Spēka un izturības sacensības “Sešcīņa”</w:t>
      </w:r>
      <w:r w:rsidR="00963589">
        <w:rPr>
          <w:b/>
          <w:bCs/>
        </w:rPr>
        <w:t xml:space="preserve"> </w:t>
      </w:r>
      <w:r w:rsidR="00274329">
        <w:rPr>
          <w:b/>
          <w:bCs/>
        </w:rPr>
        <w:t xml:space="preserve">vīriešiem </w:t>
      </w:r>
      <w:r w:rsidR="00963589">
        <w:rPr>
          <w:b/>
          <w:bCs/>
        </w:rPr>
        <w:t>(12:15 – 13:15</w:t>
      </w:r>
      <w:r w:rsidR="00366722">
        <w:rPr>
          <w:b/>
          <w:bCs/>
        </w:rPr>
        <w:t>)</w:t>
      </w:r>
      <w:r w:rsidRPr="006352E3">
        <w:rPr>
          <w:b/>
          <w:bCs/>
        </w:rPr>
        <w:t>:</w:t>
      </w:r>
    </w:p>
    <w:p w14:paraId="472AC566" w14:textId="77777777" w:rsidR="00D13163" w:rsidRPr="00D13163" w:rsidRDefault="00D13163" w:rsidP="00D13163">
      <w:pPr>
        <w:rPr>
          <w:b/>
          <w:bCs/>
        </w:rPr>
      </w:pPr>
    </w:p>
    <w:p w14:paraId="6DCE05FC" w14:textId="77777777" w:rsidR="006352E3" w:rsidRPr="006352E3" w:rsidRDefault="006352E3" w:rsidP="004B4E0A">
      <w:pPr>
        <w:pStyle w:val="ListParagraph"/>
        <w:numPr>
          <w:ilvl w:val="0"/>
          <w:numId w:val="3"/>
        </w:numPr>
        <w:rPr>
          <w:b/>
          <w:bCs/>
          <w:vanish/>
        </w:rPr>
      </w:pPr>
    </w:p>
    <w:p w14:paraId="11137AAB" w14:textId="77777777" w:rsidR="006352E3" w:rsidRPr="006352E3" w:rsidRDefault="006352E3" w:rsidP="004B4E0A">
      <w:pPr>
        <w:pStyle w:val="ListParagraph"/>
        <w:numPr>
          <w:ilvl w:val="0"/>
          <w:numId w:val="3"/>
        </w:numPr>
        <w:rPr>
          <w:b/>
          <w:bCs/>
          <w:vanish/>
        </w:rPr>
      </w:pPr>
    </w:p>
    <w:p w14:paraId="7B31288C" w14:textId="77777777" w:rsidR="006352E3" w:rsidRPr="006352E3" w:rsidRDefault="006352E3" w:rsidP="004B4E0A">
      <w:pPr>
        <w:pStyle w:val="ListParagraph"/>
        <w:numPr>
          <w:ilvl w:val="0"/>
          <w:numId w:val="3"/>
        </w:numPr>
        <w:rPr>
          <w:b/>
          <w:bCs/>
          <w:vanish/>
        </w:rPr>
      </w:pPr>
    </w:p>
    <w:p w14:paraId="5DD82DD6" w14:textId="77777777" w:rsidR="006352E3" w:rsidRPr="006352E3" w:rsidRDefault="006352E3" w:rsidP="004B4E0A">
      <w:pPr>
        <w:pStyle w:val="ListParagraph"/>
        <w:numPr>
          <w:ilvl w:val="0"/>
          <w:numId w:val="3"/>
        </w:numPr>
        <w:rPr>
          <w:b/>
          <w:bCs/>
          <w:vanish/>
        </w:rPr>
      </w:pPr>
    </w:p>
    <w:p w14:paraId="10789CD5" w14:textId="77777777" w:rsidR="008171DD" w:rsidRDefault="00D13163" w:rsidP="008171DD">
      <w:pPr>
        <w:pStyle w:val="ListParagraph"/>
        <w:numPr>
          <w:ilvl w:val="1"/>
          <w:numId w:val="32"/>
        </w:numPr>
        <w:rPr>
          <w:bCs/>
        </w:rPr>
      </w:pPr>
      <w:r w:rsidRPr="008171DD">
        <w:rPr>
          <w:bCs/>
        </w:rPr>
        <w:t>Jauniešiem no 14 līdz 17 gadiem (ieskaitot);</w:t>
      </w:r>
    </w:p>
    <w:p w14:paraId="544F907D" w14:textId="7E25641A" w:rsidR="00D13163" w:rsidRPr="008171DD" w:rsidRDefault="00D13163" w:rsidP="008171DD">
      <w:pPr>
        <w:pStyle w:val="ListParagraph"/>
        <w:numPr>
          <w:ilvl w:val="1"/>
          <w:numId w:val="32"/>
        </w:numPr>
        <w:rPr>
          <w:bCs/>
        </w:rPr>
      </w:pPr>
      <w:r w:rsidRPr="008171DD">
        <w:rPr>
          <w:bCs/>
        </w:rPr>
        <w:t>Pieaugušajiem no 18 gadiem;</w:t>
      </w:r>
    </w:p>
    <w:p w14:paraId="6CB91A60" w14:textId="77777777" w:rsidR="00963589" w:rsidRPr="00274329" w:rsidRDefault="00963589" w:rsidP="00274329">
      <w:pPr>
        <w:rPr>
          <w:b/>
          <w:bCs/>
        </w:rPr>
      </w:pPr>
    </w:p>
    <w:p w14:paraId="0B66EF5E" w14:textId="1BE97EE3" w:rsidR="00D13163" w:rsidRPr="00274329" w:rsidRDefault="00D13163" w:rsidP="008171DD">
      <w:pPr>
        <w:pStyle w:val="ListParagraph"/>
        <w:numPr>
          <w:ilvl w:val="0"/>
          <w:numId w:val="31"/>
        </w:numPr>
        <w:ind w:left="284" w:hanging="284"/>
        <w:rPr>
          <w:b/>
          <w:bCs/>
        </w:rPr>
      </w:pPr>
      <w:r w:rsidRPr="00274329">
        <w:rPr>
          <w:b/>
          <w:bCs/>
        </w:rPr>
        <w:t xml:space="preserve">Freesytle </w:t>
      </w:r>
      <w:r w:rsidR="00266091" w:rsidRPr="00274329">
        <w:rPr>
          <w:b/>
          <w:bCs/>
        </w:rPr>
        <w:t xml:space="preserve">jeb Brīvā stila </w:t>
      </w:r>
      <w:r w:rsidRPr="00274329">
        <w:rPr>
          <w:b/>
          <w:bCs/>
        </w:rPr>
        <w:t>sacensības</w:t>
      </w:r>
      <w:r w:rsidR="00963589" w:rsidRPr="00274329">
        <w:rPr>
          <w:b/>
          <w:bCs/>
        </w:rPr>
        <w:t xml:space="preserve"> (14:45</w:t>
      </w:r>
      <w:r w:rsidR="00366722" w:rsidRPr="00274329">
        <w:rPr>
          <w:b/>
          <w:bCs/>
        </w:rPr>
        <w:t xml:space="preserve"> – 16:30)</w:t>
      </w:r>
      <w:r w:rsidR="00963589" w:rsidRPr="00274329">
        <w:rPr>
          <w:b/>
          <w:bCs/>
        </w:rPr>
        <w:t>.</w:t>
      </w:r>
    </w:p>
    <w:p w14:paraId="6F6E6E15" w14:textId="77777777" w:rsidR="00A33D09" w:rsidRDefault="00A33D09" w:rsidP="00D13163">
      <w:pPr>
        <w:rPr>
          <w:b/>
          <w:bCs/>
        </w:rPr>
      </w:pPr>
    </w:p>
    <w:p w14:paraId="06F9A877" w14:textId="1994E5B9" w:rsidR="00D13163" w:rsidRPr="006352E3" w:rsidRDefault="008171DD" w:rsidP="00D13163">
      <w:pPr>
        <w:rPr>
          <w:bCs/>
        </w:rPr>
      </w:pPr>
      <w:r>
        <w:rPr>
          <w:bCs/>
        </w:rPr>
        <w:t xml:space="preserve">4.1. </w:t>
      </w:r>
      <w:r w:rsidR="00D13163" w:rsidRPr="006352E3">
        <w:rPr>
          <w:bCs/>
        </w:rPr>
        <w:t>Jauniešiem no 14 līdz 17 gadiem (ieskaitot)</w:t>
      </w:r>
      <w:r w:rsidR="00366722">
        <w:rPr>
          <w:bCs/>
        </w:rPr>
        <w:t>;</w:t>
      </w:r>
    </w:p>
    <w:p w14:paraId="32C0A35D" w14:textId="003DAC99" w:rsidR="00D13163" w:rsidRPr="006352E3" w:rsidRDefault="008171DD" w:rsidP="00D13163">
      <w:pPr>
        <w:rPr>
          <w:bCs/>
        </w:rPr>
      </w:pPr>
      <w:r>
        <w:rPr>
          <w:bCs/>
        </w:rPr>
        <w:t xml:space="preserve">4.2. </w:t>
      </w:r>
      <w:r w:rsidR="00D13163" w:rsidRPr="006352E3">
        <w:rPr>
          <w:bCs/>
        </w:rPr>
        <w:t>Pieaugušajiem no 18 gadiem.</w:t>
      </w:r>
    </w:p>
    <w:p w14:paraId="06ACCA9B" w14:textId="77777777" w:rsidR="000E7057" w:rsidRDefault="000E7057" w:rsidP="00304F8D">
      <w:pPr>
        <w:pStyle w:val="ListParagraph"/>
        <w:ind w:left="0"/>
        <w:rPr>
          <w:bCs/>
        </w:rPr>
      </w:pPr>
    </w:p>
    <w:p w14:paraId="6F2A7C89" w14:textId="46413797" w:rsidR="00963589" w:rsidRDefault="00963589" w:rsidP="008171DD">
      <w:pPr>
        <w:pStyle w:val="ListParagraph"/>
        <w:numPr>
          <w:ilvl w:val="0"/>
          <w:numId w:val="31"/>
        </w:numPr>
        <w:ind w:left="284" w:hanging="284"/>
        <w:rPr>
          <w:b/>
          <w:bCs/>
        </w:rPr>
      </w:pPr>
      <w:r>
        <w:rPr>
          <w:b/>
          <w:bCs/>
        </w:rPr>
        <w:t>Sacensības zēniem</w:t>
      </w:r>
      <w:r w:rsidR="00274329">
        <w:rPr>
          <w:b/>
          <w:bCs/>
        </w:rPr>
        <w:t xml:space="preserve"> un meitenēm</w:t>
      </w:r>
      <w:r>
        <w:rPr>
          <w:b/>
          <w:bCs/>
        </w:rPr>
        <w:t xml:space="preserve"> (11:00-12:00).</w:t>
      </w:r>
    </w:p>
    <w:p w14:paraId="5E99F0F4" w14:textId="089B4D58" w:rsidR="00963589" w:rsidRPr="00963589" w:rsidRDefault="00963589" w:rsidP="00963589">
      <w:pPr>
        <w:rPr>
          <w:bCs/>
        </w:rPr>
      </w:pPr>
      <w:r w:rsidRPr="00963589">
        <w:rPr>
          <w:bCs/>
        </w:rPr>
        <w:t>No 7 līdz 13 gadu vecumam (ieskaitot).</w:t>
      </w:r>
    </w:p>
    <w:p w14:paraId="77F6CF6F" w14:textId="77777777" w:rsidR="00963589" w:rsidRPr="00963589" w:rsidRDefault="00963589" w:rsidP="00963589">
      <w:pPr>
        <w:rPr>
          <w:b/>
          <w:bCs/>
        </w:rPr>
      </w:pPr>
    </w:p>
    <w:p w14:paraId="5C6C6F60" w14:textId="72CE9337" w:rsidR="00304F8D" w:rsidRPr="00963589" w:rsidRDefault="00963589" w:rsidP="008171DD">
      <w:pPr>
        <w:pStyle w:val="ListParagraph"/>
        <w:numPr>
          <w:ilvl w:val="0"/>
          <w:numId w:val="31"/>
        </w:numPr>
        <w:ind w:left="284" w:hanging="284"/>
        <w:rPr>
          <w:b/>
          <w:bCs/>
        </w:rPr>
      </w:pPr>
      <w:r>
        <w:rPr>
          <w:b/>
          <w:bCs/>
        </w:rPr>
        <w:t>Sacensības</w:t>
      </w:r>
      <w:r w:rsidR="00274329">
        <w:rPr>
          <w:b/>
          <w:bCs/>
        </w:rPr>
        <w:t xml:space="preserve"> </w:t>
      </w:r>
      <w:r>
        <w:rPr>
          <w:b/>
          <w:bCs/>
        </w:rPr>
        <w:t>sievietēm (12:15 – 13:15)</w:t>
      </w:r>
      <w:r w:rsidR="00274329">
        <w:rPr>
          <w:b/>
          <w:bCs/>
        </w:rPr>
        <w:t xml:space="preserve"> – divcīņa un sešcīņa</w:t>
      </w:r>
      <w:r>
        <w:rPr>
          <w:b/>
          <w:bCs/>
        </w:rPr>
        <w:t>.</w:t>
      </w:r>
    </w:p>
    <w:p w14:paraId="070CFF4B" w14:textId="4A1916D6" w:rsidR="00304F8D" w:rsidRPr="00274329" w:rsidRDefault="00274329" w:rsidP="00274329">
      <w:pPr>
        <w:rPr>
          <w:bCs/>
        </w:rPr>
      </w:pPr>
      <w:r>
        <w:rPr>
          <w:bCs/>
        </w:rPr>
        <w:t>N</w:t>
      </w:r>
      <w:r w:rsidR="00963589" w:rsidRPr="00274329">
        <w:rPr>
          <w:bCs/>
        </w:rPr>
        <w:t>o 14 gad</w:t>
      </w:r>
      <w:r>
        <w:rPr>
          <w:bCs/>
        </w:rPr>
        <w:t>u vecuma</w:t>
      </w:r>
      <w:r w:rsidR="00963589" w:rsidRPr="00274329">
        <w:rPr>
          <w:bCs/>
        </w:rPr>
        <w:t>.</w:t>
      </w:r>
    </w:p>
    <w:p w14:paraId="7CBD5282" w14:textId="77777777" w:rsidR="00304F8D" w:rsidRPr="00304F8D" w:rsidRDefault="00304F8D" w:rsidP="00304F8D">
      <w:pPr>
        <w:rPr>
          <w:bCs/>
        </w:rPr>
      </w:pPr>
    </w:p>
    <w:p w14:paraId="66233828" w14:textId="77945792" w:rsidR="00171F31" w:rsidRDefault="00171F31" w:rsidP="003D4592">
      <w:pPr>
        <w:rPr>
          <w:b/>
          <w:u w:val="single"/>
        </w:rPr>
      </w:pPr>
      <w:r w:rsidRPr="0073698D">
        <w:rPr>
          <w:bCs/>
        </w:rPr>
        <w:t xml:space="preserve">Reģistrācijas un sacensību sākums nemainīgs. Sacensību disciplīnu laiki var mainīties </w:t>
      </w:r>
      <w:r w:rsidR="00431E5A" w:rsidRPr="0073698D">
        <w:rPr>
          <w:bCs/>
        </w:rPr>
        <w:t xml:space="preserve">(tikt pārcelti uz vēlāku laiku) </w:t>
      </w:r>
      <w:r w:rsidRPr="0073698D">
        <w:rPr>
          <w:bCs/>
        </w:rPr>
        <w:t>atkarībā no dalībnieku skaita</w:t>
      </w:r>
      <w:r w:rsidR="00431E5A" w:rsidRPr="0073698D">
        <w:rPr>
          <w:bCs/>
        </w:rPr>
        <w:t xml:space="preserve"> un citiem faktoriem</w:t>
      </w:r>
      <w:r w:rsidRPr="0073698D">
        <w:rPr>
          <w:bCs/>
        </w:rPr>
        <w:t>.</w:t>
      </w:r>
      <w:r w:rsidRPr="00431E5A">
        <w:rPr>
          <w:b/>
          <w:u w:val="single"/>
        </w:rPr>
        <w:t xml:space="preserve"> </w:t>
      </w:r>
      <w:r w:rsidR="00431E5A" w:rsidRPr="00431E5A">
        <w:rPr>
          <w:b/>
          <w:u w:val="single"/>
        </w:rPr>
        <w:t>Apbalvošanas ceremonija paredzēta plkst.17:00.</w:t>
      </w:r>
    </w:p>
    <w:p w14:paraId="6EDC53D5" w14:textId="44086D91" w:rsidR="00963589" w:rsidRPr="00963589" w:rsidRDefault="00963589" w:rsidP="00963589">
      <w:pPr>
        <w:rPr>
          <w:u w:val="single"/>
        </w:rPr>
      </w:pPr>
    </w:p>
    <w:p w14:paraId="10F07AAC" w14:textId="77777777" w:rsidR="00431E5A" w:rsidRDefault="00431E5A" w:rsidP="006352E3">
      <w:pPr>
        <w:pStyle w:val="ListParagraph"/>
        <w:ind w:left="0"/>
        <w:contextualSpacing w:val="0"/>
        <w:jc w:val="both"/>
        <w:rPr>
          <w:color w:val="000000" w:themeColor="text1"/>
        </w:rPr>
      </w:pPr>
    </w:p>
    <w:p w14:paraId="4FD40250" w14:textId="77777777" w:rsidR="00274329" w:rsidRDefault="00274329" w:rsidP="006352E3">
      <w:pPr>
        <w:pStyle w:val="ListParagraph"/>
        <w:ind w:left="0"/>
        <w:contextualSpacing w:val="0"/>
        <w:jc w:val="both"/>
        <w:rPr>
          <w:color w:val="000000" w:themeColor="text1"/>
        </w:rPr>
      </w:pPr>
    </w:p>
    <w:p w14:paraId="136991F4" w14:textId="77777777" w:rsidR="00274329" w:rsidRDefault="00274329" w:rsidP="006352E3">
      <w:pPr>
        <w:pStyle w:val="ListParagraph"/>
        <w:ind w:left="0"/>
        <w:contextualSpacing w:val="0"/>
        <w:jc w:val="both"/>
        <w:rPr>
          <w:color w:val="000000" w:themeColor="text1"/>
        </w:rPr>
      </w:pPr>
    </w:p>
    <w:p w14:paraId="5410FDC7" w14:textId="77777777" w:rsidR="00274329" w:rsidRDefault="00274329" w:rsidP="006352E3">
      <w:pPr>
        <w:pStyle w:val="ListParagraph"/>
        <w:ind w:left="0"/>
        <w:contextualSpacing w:val="0"/>
        <w:jc w:val="both"/>
        <w:rPr>
          <w:color w:val="000000" w:themeColor="text1"/>
        </w:rPr>
      </w:pPr>
    </w:p>
    <w:p w14:paraId="7A9DEA2A" w14:textId="77777777" w:rsidR="00E612B8" w:rsidRDefault="00E612B8" w:rsidP="006352E3">
      <w:pPr>
        <w:pStyle w:val="ListParagraph"/>
        <w:ind w:left="0"/>
        <w:contextualSpacing w:val="0"/>
        <w:jc w:val="both"/>
        <w:rPr>
          <w:color w:val="000000" w:themeColor="text1"/>
        </w:rPr>
      </w:pPr>
    </w:p>
    <w:p w14:paraId="172D43DF" w14:textId="77777777" w:rsidR="00E612B8" w:rsidRDefault="00E612B8" w:rsidP="006352E3">
      <w:pPr>
        <w:pStyle w:val="ListParagraph"/>
        <w:ind w:left="0"/>
        <w:contextualSpacing w:val="0"/>
        <w:jc w:val="both"/>
        <w:rPr>
          <w:color w:val="000000" w:themeColor="text1"/>
        </w:rPr>
      </w:pPr>
    </w:p>
    <w:p w14:paraId="3E918A2B" w14:textId="77777777" w:rsidR="00E612B8" w:rsidRDefault="00E612B8" w:rsidP="006352E3">
      <w:pPr>
        <w:pStyle w:val="ListParagraph"/>
        <w:ind w:left="0"/>
        <w:contextualSpacing w:val="0"/>
        <w:jc w:val="both"/>
        <w:rPr>
          <w:color w:val="000000" w:themeColor="text1"/>
        </w:rPr>
      </w:pPr>
    </w:p>
    <w:p w14:paraId="706E6A63" w14:textId="77777777" w:rsidR="00E612B8" w:rsidRDefault="00E612B8" w:rsidP="006352E3">
      <w:pPr>
        <w:pStyle w:val="ListParagraph"/>
        <w:ind w:left="0"/>
        <w:contextualSpacing w:val="0"/>
        <w:jc w:val="both"/>
        <w:rPr>
          <w:color w:val="000000" w:themeColor="text1"/>
        </w:rPr>
      </w:pPr>
    </w:p>
    <w:p w14:paraId="1C742A63" w14:textId="64183ED1" w:rsidR="002E0A47" w:rsidRDefault="00274329" w:rsidP="00274329">
      <w:pPr>
        <w:pStyle w:val="ListParagraph"/>
        <w:ind w:left="0"/>
        <w:contextualSpacing w:val="0"/>
        <w:jc w:val="center"/>
        <w:rPr>
          <w:b/>
          <w:u w:val="single"/>
        </w:rPr>
      </w:pPr>
      <w:r>
        <w:rPr>
          <w:b/>
          <w:u w:val="single"/>
        </w:rPr>
        <w:t xml:space="preserve">[2] </w:t>
      </w:r>
      <w:r w:rsidRPr="002E0A47">
        <w:rPr>
          <w:b/>
          <w:u w:val="single"/>
        </w:rPr>
        <w:t xml:space="preserve">PAMATNOTEIKUMI VĒRTĒŠANAI </w:t>
      </w:r>
      <w:r>
        <w:rPr>
          <w:b/>
          <w:u w:val="single"/>
        </w:rPr>
        <w:t>KATRĀ NO DISCIPLĪNĀM</w:t>
      </w:r>
    </w:p>
    <w:p w14:paraId="077BA223" w14:textId="77777777" w:rsidR="006352E3" w:rsidRDefault="006352E3" w:rsidP="006352E3">
      <w:pPr>
        <w:pStyle w:val="ListParagraph"/>
        <w:ind w:left="0"/>
        <w:contextualSpacing w:val="0"/>
        <w:jc w:val="both"/>
        <w:rPr>
          <w:b/>
          <w:u w:val="single"/>
        </w:rPr>
      </w:pPr>
    </w:p>
    <w:p w14:paraId="487A0048" w14:textId="2074C002" w:rsidR="006352E3" w:rsidRDefault="006352E3" w:rsidP="006352E3">
      <w:pPr>
        <w:pStyle w:val="ListParagraph"/>
        <w:ind w:left="0"/>
        <w:contextualSpacing w:val="0"/>
        <w:jc w:val="both"/>
        <w:rPr>
          <w:b/>
          <w:bCs/>
        </w:rPr>
      </w:pPr>
      <w:r w:rsidRPr="006352E3">
        <w:rPr>
          <w:b/>
          <w:bCs/>
        </w:rPr>
        <w:t>“Freestyle” jeb “Brīvā stila”</w:t>
      </w:r>
      <w:r>
        <w:rPr>
          <w:bCs/>
        </w:rPr>
        <w:t xml:space="preserve"> </w:t>
      </w:r>
      <w:r w:rsidRPr="006352E3">
        <w:rPr>
          <w:b/>
          <w:bCs/>
        </w:rPr>
        <w:t>disciplīna</w:t>
      </w:r>
      <w:r>
        <w:rPr>
          <w:b/>
          <w:bCs/>
        </w:rPr>
        <w:t>:</w:t>
      </w:r>
    </w:p>
    <w:p w14:paraId="13893916" w14:textId="77777777" w:rsidR="006352E3" w:rsidRPr="00DB1F4D" w:rsidRDefault="006352E3" w:rsidP="006352E3">
      <w:pPr>
        <w:pStyle w:val="ListParagraph"/>
        <w:ind w:left="0"/>
        <w:contextualSpacing w:val="0"/>
        <w:jc w:val="both"/>
        <w:rPr>
          <w:b/>
          <w:u w:val="single"/>
        </w:rPr>
      </w:pPr>
    </w:p>
    <w:p w14:paraId="2F8AC85F" w14:textId="77777777" w:rsidR="00DB1F4D" w:rsidRPr="00DB1F4D" w:rsidRDefault="00DB1F4D" w:rsidP="004B4E0A">
      <w:pPr>
        <w:pStyle w:val="ListParagraph"/>
        <w:numPr>
          <w:ilvl w:val="0"/>
          <w:numId w:val="2"/>
        </w:numPr>
        <w:ind w:left="0" w:firstLine="0"/>
        <w:contextualSpacing w:val="0"/>
        <w:jc w:val="both"/>
        <w:rPr>
          <w:bCs/>
          <w:vanish/>
        </w:rPr>
      </w:pPr>
    </w:p>
    <w:p w14:paraId="7A35A506" w14:textId="77777777" w:rsidR="00DB1F4D" w:rsidRPr="00DB1F4D" w:rsidRDefault="00DB1F4D" w:rsidP="004B4E0A">
      <w:pPr>
        <w:pStyle w:val="ListParagraph"/>
        <w:numPr>
          <w:ilvl w:val="0"/>
          <w:numId w:val="2"/>
        </w:numPr>
        <w:ind w:left="0" w:firstLine="0"/>
        <w:contextualSpacing w:val="0"/>
        <w:jc w:val="both"/>
        <w:rPr>
          <w:bCs/>
          <w:vanish/>
        </w:rPr>
      </w:pPr>
    </w:p>
    <w:p w14:paraId="7708C014" w14:textId="77777777" w:rsidR="00DB1F4D" w:rsidRPr="00DB1F4D" w:rsidRDefault="00DB1F4D" w:rsidP="004B4E0A">
      <w:pPr>
        <w:pStyle w:val="ListParagraph"/>
        <w:numPr>
          <w:ilvl w:val="0"/>
          <w:numId w:val="2"/>
        </w:numPr>
        <w:ind w:left="0" w:firstLine="0"/>
        <w:contextualSpacing w:val="0"/>
        <w:jc w:val="both"/>
        <w:rPr>
          <w:bCs/>
          <w:vanish/>
        </w:rPr>
      </w:pPr>
    </w:p>
    <w:p w14:paraId="25BDA47F" w14:textId="70F27297" w:rsidR="00B909C5" w:rsidRPr="00717446" w:rsidRDefault="002F28D5" w:rsidP="006352E3">
      <w:pPr>
        <w:pStyle w:val="ListParagraph"/>
        <w:ind w:left="0"/>
        <w:contextualSpacing w:val="0"/>
        <w:jc w:val="both"/>
        <w:rPr>
          <w:bCs/>
        </w:rPr>
      </w:pPr>
      <w:r w:rsidRPr="002F28D5">
        <w:rPr>
          <w:b/>
          <w:bCs/>
        </w:rPr>
        <w:t>7</w:t>
      </w:r>
      <w:r w:rsidR="006352E3" w:rsidRPr="002F28D5">
        <w:rPr>
          <w:b/>
          <w:bCs/>
        </w:rPr>
        <w:t>.</w:t>
      </w:r>
      <w:r w:rsidR="006352E3">
        <w:rPr>
          <w:bCs/>
        </w:rPr>
        <w:t xml:space="preserve"> </w:t>
      </w:r>
      <w:r w:rsidR="005A294C">
        <w:rPr>
          <w:bCs/>
        </w:rPr>
        <w:t xml:space="preserve">Visi dalībnieki </w:t>
      </w:r>
      <w:r w:rsidR="008E438D" w:rsidRPr="006352E3">
        <w:rPr>
          <w:bCs/>
        </w:rPr>
        <w:t>“Freestyle” jeb “Brīvā stila”</w:t>
      </w:r>
      <w:r w:rsidR="008E438D">
        <w:rPr>
          <w:bCs/>
        </w:rPr>
        <w:t xml:space="preserve"> disciplīnā </w:t>
      </w:r>
      <w:r w:rsidR="005A294C">
        <w:rPr>
          <w:bCs/>
        </w:rPr>
        <w:t>tiek vērtēti individuāli pēc uzstāšanās laikā parādītā snieguma</w:t>
      </w:r>
      <w:r w:rsidR="003C2863">
        <w:rPr>
          <w:bCs/>
        </w:rPr>
        <w:t xml:space="preserve"> pēc vecuma grupām</w:t>
      </w:r>
      <w:r w:rsidR="005A294C">
        <w:rPr>
          <w:bCs/>
        </w:rPr>
        <w:t>. Galvenais vērtēšanas kritērijs būs izpildītie elementi</w:t>
      </w:r>
      <w:r w:rsidR="006C2149">
        <w:rPr>
          <w:bCs/>
        </w:rPr>
        <w:t xml:space="preserve"> uz </w:t>
      </w:r>
      <w:r w:rsidR="00E236FD">
        <w:rPr>
          <w:bCs/>
        </w:rPr>
        <w:t>vingrošanas konstrukcijām</w:t>
      </w:r>
      <w:r w:rsidR="00EE1175">
        <w:rPr>
          <w:bCs/>
        </w:rPr>
        <w:t>*</w:t>
      </w:r>
      <w:r w:rsidR="005A294C">
        <w:rPr>
          <w:bCs/>
        </w:rPr>
        <w:t xml:space="preserve">. Dalībniekus vērtēs </w:t>
      </w:r>
      <w:r w:rsidR="006352E3">
        <w:rPr>
          <w:bCs/>
        </w:rPr>
        <w:t>trīs</w:t>
      </w:r>
      <w:r w:rsidR="005A294C">
        <w:rPr>
          <w:bCs/>
        </w:rPr>
        <w:t xml:space="preserve"> tiesneši, no kuriem katrs vērtēs atšķirīgu komponenti</w:t>
      </w:r>
      <w:r w:rsidR="006C2149">
        <w:rPr>
          <w:bCs/>
        </w:rPr>
        <w:t>, un tieši:</w:t>
      </w:r>
    </w:p>
    <w:p w14:paraId="775C5EE5" w14:textId="311CAD11" w:rsidR="00B909C5" w:rsidRPr="00717446" w:rsidRDefault="002F28D5" w:rsidP="006352E3">
      <w:pPr>
        <w:pStyle w:val="ListParagraph"/>
        <w:ind w:left="0"/>
        <w:contextualSpacing w:val="0"/>
        <w:jc w:val="both"/>
        <w:rPr>
          <w:bCs/>
        </w:rPr>
      </w:pPr>
      <w:r w:rsidRPr="002F28D5">
        <w:rPr>
          <w:b/>
          <w:bCs/>
        </w:rPr>
        <w:t>7</w:t>
      </w:r>
      <w:r w:rsidR="006352E3" w:rsidRPr="002F28D5">
        <w:rPr>
          <w:b/>
          <w:bCs/>
        </w:rPr>
        <w:t>.1.</w:t>
      </w:r>
      <w:r w:rsidR="006352E3">
        <w:rPr>
          <w:bCs/>
        </w:rPr>
        <w:t xml:space="preserve"> </w:t>
      </w:r>
      <w:r w:rsidR="005A294C">
        <w:rPr>
          <w:bCs/>
        </w:rPr>
        <w:t>Pirm</w:t>
      </w:r>
      <w:r w:rsidR="00685DB7">
        <w:rPr>
          <w:bCs/>
        </w:rPr>
        <w:t xml:space="preserve">ais tiesnesis vērtēs </w:t>
      </w:r>
      <w:r w:rsidR="00963589">
        <w:rPr>
          <w:bCs/>
        </w:rPr>
        <w:t>tehniskos</w:t>
      </w:r>
      <w:r w:rsidR="00685DB7">
        <w:rPr>
          <w:bCs/>
        </w:rPr>
        <w:t xml:space="preserve"> </w:t>
      </w:r>
      <w:r w:rsidR="00963589">
        <w:rPr>
          <w:bCs/>
        </w:rPr>
        <w:t xml:space="preserve">(statiskos) </w:t>
      </w:r>
      <w:r w:rsidR="00685DB7">
        <w:rPr>
          <w:bCs/>
        </w:rPr>
        <w:t>elementus</w:t>
      </w:r>
      <w:r w:rsidR="00B909C5" w:rsidRPr="00717446">
        <w:t>;</w:t>
      </w:r>
    </w:p>
    <w:p w14:paraId="2DB17153" w14:textId="12A29EC7" w:rsidR="00B909C5" w:rsidRPr="00717446" w:rsidRDefault="002F28D5" w:rsidP="006352E3">
      <w:pPr>
        <w:pStyle w:val="ListParagraph"/>
        <w:ind w:left="0"/>
        <w:contextualSpacing w:val="0"/>
        <w:jc w:val="both"/>
        <w:rPr>
          <w:bCs/>
        </w:rPr>
      </w:pPr>
      <w:r w:rsidRPr="002F28D5">
        <w:rPr>
          <w:b/>
        </w:rPr>
        <w:t>7</w:t>
      </w:r>
      <w:r w:rsidR="006352E3" w:rsidRPr="002F28D5">
        <w:rPr>
          <w:b/>
        </w:rPr>
        <w:t>.2.</w:t>
      </w:r>
      <w:r w:rsidR="006352E3">
        <w:t xml:space="preserve"> Otrais </w:t>
      </w:r>
      <w:r w:rsidR="005A294C">
        <w:t xml:space="preserve">iesnesis vērtēs </w:t>
      </w:r>
      <w:r w:rsidR="00685DB7">
        <w:t>dinamiskos elementus</w:t>
      </w:r>
      <w:r w:rsidR="00B909C5" w:rsidRPr="00717446">
        <w:t>;</w:t>
      </w:r>
    </w:p>
    <w:p w14:paraId="006DD571" w14:textId="77C6696A" w:rsidR="006352E3" w:rsidRDefault="002F28D5" w:rsidP="006352E3">
      <w:pPr>
        <w:pStyle w:val="ListParagraph"/>
        <w:ind w:left="0"/>
        <w:contextualSpacing w:val="0"/>
        <w:jc w:val="both"/>
        <w:rPr>
          <w:bCs/>
        </w:rPr>
      </w:pPr>
      <w:r w:rsidRPr="002F28D5">
        <w:rPr>
          <w:b/>
        </w:rPr>
        <w:t>7</w:t>
      </w:r>
      <w:r w:rsidR="006352E3" w:rsidRPr="002F28D5">
        <w:rPr>
          <w:b/>
        </w:rPr>
        <w:t>.3.</w:t>
      </w:r>
      <w:r w:rsidR="006352E3">
        <w:t xml:space="preserve"> Treša</w:t>
      </w:r>
      <w:r w:rsidR="005A294C">
        <w:t>s tiesnesis vērtēs dažādu elementu kombināciju izpildi</w:t>
      </w:r>
      <w:r w:rsidR="00E236FD">
        <w:t>, kā arī dalībnieka māksliniecisko izpildījumu sasaistē ar mūzikas pavadījumu</w:t>
      </w:r>
      <w:r w:rsidR="00963589">
        <w:t>;</w:t>
      </w:r>
      <w:r w:rsidR="005A294C">
        <w:t xml:space="preserve"> </w:t>
      </w:r>
    </w:p>
    <w:p w14:paraId="646A1AC5" w14:textId="5CAD23F3" w:rsidR="008E438D" w:rsidRPr="006352E3" w:rsidRDefault="002F28D5" w:rsidP="006352E3">
      <w:pPr>
        <w:pStyle w:val="ListParagraph"/>
        <w:ind w:left="0"/>
        <w:contextualSpacing w:val="0"/>
        <w:jc w:val="both"/>
        <w:rPr>
          <w:bCs/>
        </w:rPr>
      </w:pPr>
      <w:r w:rsidRPr="002F28D5">
        <w:rPr>
          <w:b/>
        </w:rPr>
        <w:t>7</w:t>
      </w:r>
      <w:r w:rsidR="006352E3" w:rsidRPr="002F28D5">
        <w:rPr>
          <w:b/>
        </w:rPr>
        <w:t>.4.</w:t>
      </w:r>
      <w:r w:rsidR="006352E3">
        <w:t xml:space="preserve"> </w:t>
      </w:r>
      <w:r w:rsidR="005A294C">
        <w:t xml:space="preserve">Katra dalībnieka uzstāšanās ilgumu kontrolēs laika tiesnesis, kas arī dos startu priekšnesuma uzsākšanai un ziņos par atlikušo </w:t>
      </w:r>
      <w:r w:rsidR="00D5446D">
        <w:t xml:space="preserve">uzstāšanās </w:t>
      </w:r>
      <w:r w:rsidR="005A294C">
        <w:t>laiku</w:t>
      </w:r>
      <w:r w:rsidR="00D5446D">
        <w:t>.</w:t>
      </w:r>
      <w:r w:rsidR="006613B1">
        <w:t xml:space="preserve"> Laika tiesnesis ir viens no trīs tiesnešiem.</w:t>
      </w:r>
    </w:p>
    <w:p w14:paraId="4ADA4A7F" w14:textId="45770174" w:rsidR="00584249" w:rsidRDefault="00641174" w:rsidP="004B4E0A">
      <w:pPr>
        <w:pStyle w:val="ListParagraph"/>
        <w:numPr>
          <w:ilvl w:val="1"/>
          <w:numId w:val="6"/>
        </w:numPr>
        <w:ind w:left="426" w:hanging="426"/>
        <w:jc w:val="both"/>
      </w:pPr>
      <w:r>
        <w:t>Disciplīnai tiek piemēroti šādi papildus nosacījumi:</w:t>
      </w:r>
    </w:p>
    <w:p w14:paraId="0966AF39" w14:textId="42480D73" w:rsidR="00B550AB" w:rsidRDefault="006352E3" w:rsidP="006352E3">
      <w:pPr>
        <w:pStyle w:val="ListParagraph"/>
        <w:ind w:left="0"/>
        <w:contextualSpacing w:val="0"/>
        <w:jc w:val="both"/>
      </w:pPr>
      <w:r w:rsidRPr="002F28D5">
        <w:rPr>
          <w:b/>
        </w:rPr>
        <w:t>a)</w:t>
      </w:r>
      <w:r>
        <w:t xml:space="preserve"> </w:t>
      </w:r>
      <w:r w:rsidR="00B550AB">
        <w:t>Visi dalībnieki</w:t>
      </w:r>
      <w:r w:rsidR="003C2863">
        <w:t xml:space="preserve"> (bez vecuma ierobežojumiem)</w:t>
      </w:r>
      <w:r w:rsidR="00B550AB">
        <w:t xml:space="preserve"> </w:t>
      </w:r>
      <w:r w:rsidR="00E612B8">
        <w:t xml:space="preserve">vispirms </w:t>
      </w:r>
      <w:r w:rsidR="00B550AB">
        <w:t xml:space="preserve">uzstājas </w:t>
      </w:r>
      <w:r w:rsidR="00E612B8">
        <w:rPr>
          <w:b/>
          <w:u w:val="single"/>
        </w:rPr>
        <w:t>pirmo reizi</w:t>
      </w:r>
      <w:r w:rsidR="00B550AB">
        <w:t xml:space="preserve"> iepriekš sacensību dienā noteiktā rindas kārtībā</w:t>
      </w:r>
      <w:r w:rsidR="00E612B8">
        <w:t xml:space="preserve"> (1.raunds)</w:t>
      </w:r>
      <w:r w:rsidR="007C368A">
        <w:t>. Dalībnieks uzstājas savas iesūtītās mūzikas pavadījumā. Pirms dalībieka uzstāšanās tiesneši veic 10 (desmit) sekunžu laika atskaiti, pēc kuras tiek dots starta signāls un tiek uzsākts atskaņot dalībnieka iesūtīto mūzikas ierakstu.</w:t>
      </w:r>
      <w:r w:rsidR="00584249">
        <w:t>;</w:t>
      </w:r>
    </w:p>
    <w:p w14:paraId="766E4271" w14:textId="38BAF548" w:rsidR="00B550AB" w:rsidRDefault="006613B1" w:rsidP="006352E3">
      <w:pPr>
        <w:pStyle w:val="ListParagraph"/>
        <w:ind w:left="0"/>
        <w:contextualSpacing w:val="0"/>
        <w:jc w:val="both"/>
        <w:rPr>
          <w:b/>
          <w:u w:val="single"/>
        </w:rPr>
      </w:pPr>
      <w:r>
        <w:rPr>
          <w:b/>
        </w:rPr>
        <w:t>b</w:t>
      </w:r>
      <w:r w:rsidR="006352E3" w:rsidRPr="002F28D5">
        <w:rPr>
          <w:b/>
        </w:rPr>
        <w:t>)</w:t>
      </w:r>
      <w:r w:rsidR="006352E3">
        <w:t xml:space="preserve"> </w:t>
      </w:r>
      <w:r w:rsidR="00B550AB">
        <w:t xml:space="preserve">Katra dalībnieka kopējais uzstāšanās laiks </w:t>
      </w:r>
      <w:r w:rsidR="00E612B8">
        <w:t xml:space="preserve">1.raundā </w:t>
      </w:r>
      <w:r>
        <w:rPr>
          <w:u w:val="single"/>
        </w:rPr>
        <w:t>ir</w:t>
      </w:r>
      <w:r w:rsidR="00E236FD" w:rsidRPr="00963589">
        <w:rPr>
          <w:u w:val="single"/>
        </w:rPr>
        <w:t xml:space="preserve"> </w:t>
      </w:r>
      <w:r w:rsidR="00B550AB" w:rsidRPr="00963589">
        <w:rPr>
          <w:u w:val="single"/>
        </w:rPr>
        <w:t>2 (div</w:t>
      </w:r>
      <w:r w:rsidR="00E612B8">
        <w:rPr>
          <w:u w:val="single"/>
        </w:rPr>
        <w:t>as</w:t>
      </w:r>
      <w:r w:rsidR="00B550AB" w:rsidRPr="00963589">
        <w:rPr>
          <w:u w:val="single"/>
        </w:rPr>
        <w:t>) minūt</w:t>
      </w:r>
      <w:r>
        <w:rPr>
          <w:u w:val="single"/>
        </w:rPr>
        <w:t>es</w:t>
      </w:r>
      <w:r w:rsidR="004463D7">
        <w:t>.</w:t>
      </w:r>
    </w:p>
    <w:p w14:paraId="41F78AD1" w14:textId="021B5A43" w:rsidR="00E612B8" w:rsidRDefault="00E612B8" w:rsidP="006352E3">
      <w:pPr>
        <w:pStyle w:val="ListParagraph"/>
        <w:ind w:left="0"/>
        <w:contextualSpacing w:val="0"/>
        <w:jc w:val="both"/>
        <w:rPr>
          <w:b/>
          <w:u w:val="single"/>
        </w:rPr>
      </w:pPr>
      <w:r>
        <w:rPr>
          <w:b/>
          <w:u w:val="single"/>
        </w:rPr>
        <w:t xml:space="preserve">c) </w:t>
      </w:r>
      <w:r w:rsidRPr="009F19F7">
        <w:rPr>
          <w:u w:val="single"/>
        </w:rPr>
        <w:t>Katra dalībnieka kopējais uzstāšanās laiks 2.raundā ir 3 (trīs) minūtes (ja dalībnieks kvalificējas, skat. f) apakšpunktu</w:t>
      </w:r>
      <w:r>
        <w:rPr>
          <w:b/>
          <w:u w:val="single"/>
        </w:rPr>
        <w:t>.</w:t>
      </w:r>
    </w:p>
    <w:p w14:paraId="40B36ED4" w14:textId="54F14C4E" w:rsidR="00E612B8" w:rsidRDefault="00E612B8" w:rsidP="006352E3">
      <w:pPr>
        <w:pStyle w:val="ListParagraph"/>
        <w:ind w:left="0"/>
        <w:contextualSpacing w:val="0"/>
        <w:jc w:val="both"/>
      </w:pPr>
      <w:r>
        <w:rPr>
          <w:b/>
          <w:u w:val="single"/>
        </w:rPr>
        <w:t xml:space="preserve">d) </w:t>
      </w:r>
      <w:r>
        <w:t xml:space="preserve">Gadījumā, ja dalībnieks pārsniedz minētās 2 (divas) </w:t>
      </w:r>
      <w:r w:rsidR="00D443DB">
        <w:t xml:space="preserve">minūtes (1.raunds) </w:t>
      </w:r>
      <w:r>
        <w:t>vai 3 (trīs) minūtes</w:t>
      </w:r>
      <w:r w:rsidR="00D443DB">
        <w:t xml:space="preserve"> (2.raunds)</w:t>
      </w:r>
      <w:r>
        <w:t xml:space="preserve">, </w:t>
      </w:r>
      <w:r w:rsidRPr="00963589">
        <w:rPr>
          <w:u w:val="single"/>
        </w:rPr>
        <w:t>tā izpildījums pārsniegtajā laikā netiek vērtēts</w:t>
      </w:r>
      <w:r>
        <w:rPr>
          <w:u w:val="single"/>
        </w:rPr>
        <w:t xml:space="preserve"> un dalībnieks tiek aicināts atstāt vingrošanas konstrukcijas</w:t>
      </w:r>
      <w:r>
        <w:t xml:space="preserve">. </w:t>
      </w:r>
      <w:r w:rsidRPr="009F19F7">
        <w:rPr>
          <w:u w:val="single"/>
        </w:rPr>
        <w:t>Dalībnieks ir atbildīgs par to, lai tā iesūtītais mūzikas ieraksts iesūtīšanas Federācijai brīdī uzreiz pēc starta signāla atbilst 2 (divu) vai 3 (trīs) minūšu uzstāšanās laikam. Dalībniekam nav tiesību pieprasīt mūzikas operatoram (DJ), lai tas maina sekunžu skaitu vai veic citas izmaiņas atbilstoši dalībnieka vēlmēm attiecībā uz mūzikas ieraksta garumu.</w:t>
      </w:r>
    </w:p>
    <w:p w14:paraId="7F71C6BC" w14:textId="0B4FD1A8" w:rsidR="004463D7" w:rsidRDefault="00E612B8" w:rsidP="006352E3">
      <w:pPr>
        <w:pStyle w:val="ListParagraph"/>
        <w:ind w:left="0"/>
        <w:contextualSpacing w:val="0"/>
        <w:jc w:val="both"/>
      </w:pPr>
      <w:r>
        <w:rPr>
          <w:b/>
        </w:rPr>
        <w:t>e</w:t>
      </w:r>
      <w:r w:rsidR="006352E3" w:rsidRPr="002F28D5">
        <w:rPr>
          <w:b/>
        </w:rPr>
        <w:t>)</w:t>
      </w:r>
      <w:r w:rsidR="006352E3">
        <w:t xml:space="preserve"> </w:t>
      </w:r>
      <w:r w:rsidR="00B550AB">
        <w:t xml:space="preserve">Gadījumā, ja dalībnieks kavē savu </w:t>
      </w:r>
      <w:r w:rsidR="00D443DB">
        <w:t xml:space="preserve">kārtu </w:t>
      </w:r>
      <w:r w:rsidR="006613B1">
        <w:t>ilgāk par 2 (divām) minūtēm</w:t>
      </w:r>
      <w:r w:rsidR="00B550AB">
        <w:t>, tas tiek diskvalificēts un netiek pielaists pie konkrētās disciplīnas izpildes.</w:t>
      </w:r>
    </w:p>
    <w:p w14:paraId="77444B9A" w14:textId="102ADB12" w:rsidR="00E612B8" w:rsidRDefault="00E612B8" w:rsidP="006352E3">
      <w:pPr>
        <w:pStyle w:val="ListParagraph"/>
        <w:ind w:left="0"/>
        <w:contextualSpacing w:val="0"/>
        <w:jc w:val="both"/>
      </w:pPr>
      <w:r>
        <w:rPr>
          <w:b/>
        </w:rPr>
        <w:t>f</w:t>
      </w:r>
      <w:r w:rsidR="006352E3" w:rsidRPr="002F28D5">
        <w:rPr>
          <w:b/>
        </w:rPr>
        <w:t>)</w:t>
      </w:r>
      <w:r w:rsidR="006352E3">
        <w:t xml:space="preserve"> </w:t>
      </w:r>
      <w:r w:rsidR="00B550AB">
        <w:t xml:space="preserve">Pēc tam, kad visi dalībnieki ir </w:t>
      </w:r>
      <w:r w:rsidR="00641174">
        <w:t>startējuši</w:t>
      </w:r>
      <w:r>
        <w:t xml:space="preserve"> 1.raundā</w:t>
      </w:r>
      <w:r w:rsidR="00B550AB">
        <w:t>, tiesneši veic kopējo punktu skaitīšanu un</w:t>
      </w:r>
      <w:r>
        <w:t xml:space="preserve"> nosaka tos 16 (sešpadsmit) labākos dalībniekus ar augstāko punktu skaitu pēc 1.raunda, kas tiek </w:t>
      </w:r>
      <w:r w:rsidRPr="008171DD">
        <w:rPr>
          <w:u w:val="single"/>
        </w:rPr>
        <w:t>pielaisti startēt 2.raundā</w:t>
      </w:r>
      <w:r>
        <w:t>.</w:t>
      </w:r>
    </w:p>
    <w:p w14:paraId="68B73AED" w14:textId="21D692AF" w:rsidR="00D443DB" w:rsidRDefault="00D443DB" w:rsidP="006352E3">
      <w:pPr>
        <w:pStyle w:val="ListParagraph"/>
        <w:ind w:left="0"/>
        <w:contextualSpacing w:val="0"/>
        <w:jc w:val="both"/>
      </w:pPr>
      <w:r w:rsidRPr="008171DD">
        <w:rPr>
          <w:b/>
        </w:rPr>
        <w:t>g)</w:t>
      </w:r>
      <w:r>
        <w:t xml:space="preserve"> 2.raunds notiek uzreiz pēc 1.raunda un punktu saskaitīšanas. Dalībnieki startē pēc punktu skaita augošā secībā, sākot ar viszemāk iegūto punktu skaitu 1.raundā. 2.raundam tiek piemēroti tie paši notiekumi, kādi tie ir noteikti 1.raundam, izņemot laiku – 3 (trīs) minūtes.</w:t>
      </w:r>
    </w:p>
    <w:p w14:paraId="69AE0809" w14:textId="5CEDA9B1" w:rsidR="00EE1175" w:rsidRDefault="008171DD" w:rsidP="006352E3">
      <w:pPr>
        <w:pStyle w:val="ListParagraph"/>
        <w:ind w:left="0"/>
        <w:contextualSpacing w:val="0"/>
        <w:jc w:val="both"/>
      </w:pPr>
      <w:r w:rsidRPr="008171DD">
        <w:rPr>
          <w:b/>
        </w:rPr>
        <w:t>h</w:t>
      </w:r>
      <w:r w:rsidR="00E612B8" w:rsidRPr="008171DD">
        <w:rPr>
          <w:b/>
        </w:rPr>
        <w:t>)</w:t>
      </w:r>
      <w:r w:rsidR="00E612B8">
        <w:t xml:space="preserve"> A</w:t>
      </w:r>
      <w:r w:rsidR="00B550AB">
        <w:t xml:space="preserve">pbalvošanas ceremonijā paziņo tos sportistus, kas iegūst 1.-3.vietu, attiecīgi 3 augstākie </w:t>
      </w:r>
      <w:r w:rsidR="006C2149">
        <w:t>pēc punktu skaita</w:t>
      </w:r>
      <w:r w:rsidR="003C2863">
        <w:t xml:space="preserve"> katrā no vecuma grupām – no 14 līdz 17 gadu vecumam un no 18 gadu vecuma.</w:t>
      </w:r>
    </w:p>
    <w:p w14:paraId="518E3691" w14:textId="3CF38294" w:rsidR="00E236FD" w:rsidRDefault="00E236FD" w:rsidP="006352E3">
      <w:pPr>
        <w:pStyle w:val="ListParagraph"/>
        <w:ind w:left="0"/>
        <w:contextualSpacing w:val="0"/>
        <w:jc w:val="both"/>
      </w:pPr>
      <w:r w:rsidRPr="00963589">
        <w:rPr>
          <w:b/>
        </w:rPr>
        <w:t>7.6.</w:t>
      </w:r>
      <w:r>
        <w:t>Punktu skaitīšanas sistēma ir šāda:</w:t>
      </w:r>
    </w:p>
    <w:p w14:paraId="6827C55E" w14:textId="77777777" w:rsidR="00D443DB" w:rsidRDefault="00E236FD" w:rsidP="006352E3">
      <w:pPr>
        <w:pStyle w:val="ListParagraph"/>
        <w:ind w:left="0"/>
        <w:contextualSpacing w:val="0"/>
        <w:jc w:val="both"/>
      </w:pPr>
      <w:r w:rsidRPr="00963589">
        <w:rPr>
          <w:b/>
        </w:rPr>
        <w:t>7.6.1.</w:t>
      </w:r>
      <w:r>
        <w:t xml:space="preserve"> Katrs no trīs tiesnešiem dalībniekam var pieš</w:t>
      </w:r>
      <w:r w:rsidR="00482BEE">
        <w:t>ķirt no 1-12</w:t>
      </w:r>
      <w:r>
        <w:t xml:space="preserve"> punktiem, kur dalībnieks var sa</w:t>
      </w:r>
      <w:r w:rsidR="00482BEE">
        <w:t>ņemt 3</w:t>
      </w:r>
      <w:r>
        <w:t xml:space="preserve"> punktus par </w:t>
      </w:r>
      <w:r w:rsidR="00482BEE">
        <w:t xml:space="preserve">katru </w:t>
      </w:r>
      <w:r>
        <w:t>7.1.-7.3.punktā noteikto</w:t>
      </w:r>
      <w:r w:rsidR="00963589">
        <w:t xml:space="preserve"> elementu</w:t>
      </w:r>
      <w:r>
        <w:t xml:space="preserve"> izpildi, kā ar</w:t>
      </w:r>
      <w:r w:rsidR="00482BEE">
        <w:t>ī papildus 3 punktus</w:t>
      </w:r>
      <w:r>
        <w:t xml:space="preserve">, ja tā priekšnesums nav īsāks par 2 (divām) </w:t>
      </w:r>
      <w:r w:rsidR="00D443DB">
        <w:t xml:space="preserve">minūtēm (1.raunds) vai 3 (trīs) </w:t>
      </w:r>
      <w:r>
        <w:t>minūtēm</w:t>
      </w:r>
      <w:r w:rsidR="00D443DB">
        <w:t xml:space="preserve"> (2.raunds)</w:t>
      </w:r>
      <w:r w:rsidR="00482BEE">
        <w:t>.</w:t>
      </w:r>
      <w:r w:rsidR="007D2285">
        <w:t xml:space="preserve"> Gadījumā, ja priekšnesums ir īsāks par 2 (divām) minūtēm</w:t>
      </w:r>
      <w:r w:rsidR="00D443DB">
        <w:t xml:space="preserve"> (1.raunds) vai 3 (trīs) minūtēm (2.raunds)</w:t>
      </w:r>
      <w:r w:rsidR="007D2285">
        <w:t>, tad</w:t>
      </w:r>
      <w:r w:rsidR="00D443DB">
        <w:t>:</w:t>
      </w:r>
    </w:p>
    <w:p w14:paraId="4C1A2416" w14:textId="7C559E43" w:rsidR="00D443DB" w:rsidRPr="009F19F7" w:rsidRDefault="00D443DB" w:rsidP="006352E3">
      <w:pPr>
        <w:pStyle w:val="ListParagraph"/>
        <w:ind w:left="0"/>
        <w:contextualSpacing w:val="0"/>
        <w:jc w:val="both"/>
        <w:rPr>
          <w:b/>
          <w:u w:val="single"/>
        </w:rPr>
      </w:pPr>
      <w:r w:rsidRPr="009F19F7">
        <w:t xml:space="preserve">7.6.1.1. </w:t>
      </w:r>
      <w:r w:rsidRPr="009F19F7">
        <w:rPr>
          <w:b/>
          <w:u w:val="single"/>
        </w:rPr>
        <w:t>1.raundā</w:t>
      </w:r>
      <w:r>
        <w:rPr>
          <w:b/>
          <w:u w:val="single"/>
        </w:rPr>
        <w:t>:</w:t>
      </w:r>
    </w:p>
    <w:p w14:paraId="564AE968" w14:textId="0B3FBA5C" w:rsidR="00D443DB" w:rsidRDefault="00D443DB" w:rsidP="006352E3">
      <w:pPr>
        <w:pStyle w:val="ListParagraph"/>
        <w:ind w:left="0"/>
        <w:contextualSpacing w:val="0"/>
        <w:jc w:val="both"/>
      </w:pPr>
      <w:r>
        <w:t xml:space="preserve">a) </w:t>
      </w:r>
      <w:r w:rsidR="007D2285">
        <w:t>2 punkti tiek piešķirti, ja tas ir robežās no 1min.30se</w:t>
      </w:r>
      <w:r>
        <w:t>k</w:t>
      </w:r>
      <w:r w:rsidR="007D2285">
        <w:t>. līdz 1min.59se</w:t>
      </w:r>
      <w:r>
        <w:t>k</w:t>
      </w:r>
      <w:r w:rsidR="007D2285">
        <w:t xml:space="preserve">., </w:t>
      </w:r>
    </w:p>
    <w:p w14:paraId="1CB19FA1" w14:textId="07EDB21D" w:rsidR="00D443DB" w:rsidRDefault="00D443DB" w:rsidP="006352E3">
      <w:pPr>
        <w:pStyle w:val="ListParagraph"/>
        <w:ind w:left="0"/>
        <w:contextualSpacing w:val="0"/>
        <w:jc w:val="both"/>
      </w:pPr>
      <w:r>
        <w:t xml:space="preserve">b) </w:t>
      </w:r>
      <w:r w:rsidR="007D2285">
        <w:t>1 punkts, ja tas ir robežās no 1min.20se</w:t>
      </w:r>
      <w:r>
        <w:t>k</w:t>
      </w:r>
      <w:r w:rsidR="007D2285">
        <w:t>. līdz 1min.29se</w:t>
      </w:r>
      <w:r>
        <w:t>k</w:t>
      </w:r>
      <w:r w:rsidR="007D2285">
        <w:t xml:space="preserve">., </w:t>
      </w:r>
    </w:p>
    <w:p w14:paraId="225F4C01" w14:textId="7A2E787C" w:rsidR="00E236FD" w:rsidRDefault="00D443DB" w:rsidP="006352E3">
      <w:pPr>
        <w:pStyle w:val="ListParagraph"/>
        <w:ind w:left="0"/>
        <w:contextualSpacing w:val="0"/>
        <w:jc w:val="both"/>
      </w:pPr>
      <w:r>
        <w:t>c) J</w:t>
      </w:r>
      <w:r w:rsidR="007D2285">
        <w:t>a īsāks par 1min.20se</w:t>
      </w:r>
      <w:r>
        <w:t>k</w:t>
      </w:r>
      <w:r w:rsidR="007D2285">
        <w:t>. – 0 punkti.</w:t>
      </w:r>
      <w:r w:rsidR="00E236FD">
        <w:t>;</w:t>
      </w:r>
    </w:p>
    <w:p w14:paraId="1E584666" w14:textId="7BA560A7" w:rsidR="00D443DB" w:rsidRDefault="00D443DB" w:rsidP="006352E3">
      <w:pPr>
        <w:pStyle w:val="ListParagraph"/>
        <w:ind w:left="0"/>
        <w:contextualSpacing w:val="0"/>
        <w:jc w:val="both"/>
        <w:rPr>
          <w:b/>
          <w:u w:val="single"/>
        </w:rPr>
      </w:pPr>
      <w:r w:rsidRPr="009F19F7">
        <w:t>7.6.1.2.</w:t>
      </w:r>
      <w:r w:rsidRPr="009F19F7">
        <w:rPr>
          <w:b/>
        </w:rPr>
        <w:t xml:space="preserve"> </w:t>
      </w:r>
      <w:r w:rsidRPr="009F19F7">
        <w:rPr>
          <w:b/>
          <w:u w:val="single"/>
        </w:rPr>
        <w:t>2.raundā</w:t>
      </w:r>
      <w:r>
        <w:rPr>
          <w:b/>
          <w:u w:val="single"/>
        </w:rPr>
        <w:t>:</w:t>
      </w:r>
    </w:p>
    <w:p w14:paraId="55695C9C" w14:textId="5F959D0E" w:rsidR="00D443DB" w:rsidRDefault="00D443DB" w:rsidP="00D443DB">
      <w:pPr>
        <w:pStyle w:val="ListParagraph"/>
        <w:ind w:left="0"/>
        <w:contextualSpacing w:val="0"/>
        <w:jc w:val="both"/>
      </w:pPr>
      <w:r>
        <w:t xml:space="preserve">a) 2 punkti tiek piešķirti, ja tas ir robežās no 2min.30sek. līdz 2min.59sek., </w:t>
      </w:r>
    </w:p>
    <w:p w14:paraId="4612BBDE" w14:textId="0420C25E" w:rsidR="00D443DB" w:rsidRDefault="00D443DB" w:rsidP="00D443DB">
      <w:pPr>
        <w:pStyle w:val="ListParagraph"/>
        <w:ind w:left="0"/>
        <w:contextualSpacing w:val="0"/>
        <w:jc w:val="both"/>
      </w:pPr>
      <w:r>
        <w:t xml:space="preserve">b) 1 punkts, ja tas ir robežās no 2min.20sek. līdz 2min.29sek., </w:t>
      </w:r>
    </w:p>
    <w:p w14:paraId="1279F1AA" w14:textId="18A2630F" w:rsidR="00D443DB" w:rsidRPr="009F19F7" w:rsidRDefault="00D443DB" w:rsidP="00D443DB">
      <w:pPr>
        <w:pStyle w:val="ListParagraph"/>
        <w:ind w:left="0"/>
        <w:contextualSpacing w:val="0"/>
        <w:jc w:val="both"/>
        <w:rPr>
          <w:b/>
          <w:u w:val="single"/>
        </w:rPr>
      </w:pPr>
      <w:r>
        <w:lastRenderedPageBreak/>
        <w:t>c) Ja īsāks par 2min.20sek. – 0 punkti.;</w:t>
      </w:r>
    </w:p>
    <w:p w14:paraId="1C280E81" w14:textId="63D12E99" w:rsidR="00E236FD" w:rsidRDefault="00E236FD" w:rsidP="006352E3">
      <w:pPr>
        <w:pStyle w:val="ListParagraph"/>
        <w:ind w:left="0"/>
        <w:contextualSpacing w:val="0"/>
        <w:jc w:val="both"/>
      </w:pPr>
      <w:r w:rsidRPr="00963589">
        <w:rPr>
          <w:b/>
        </w:rPr>
        <w:t>7.6.2.</w:t>
      </w:r>
      <w:r>
        <w:t xml:space="preserve"> Katram dalībniekam </w:t>
      </w:r>
      <w:r w:rsidR="00D443DB">
        <w:t xml:space="preserve">sava starta </w:t>
      </w:r>
      <w:r>
        <w:t>laikā</w:t>
      </w:r>
      <w:r w:rsidR="00963589">
        <w:t xml:space="preserve"> ir jāizpilda vismaz 2</w:t>
      </w:r>
      <w:r>
        <w:t xml:space="preserve"> </w:t>
      </w:r>
      <w:r w:rsidR="00963589">
        <w:t>tehniskie (</w:t>
      </w:r>
      <w:r>
        <w:t>statiskie</w:t>
      </w:r>
      <w:r w:rsidR="00963589">
        <w:t>) (7.1.punkts) un vismaz 2</w:t>
      </w:r>
      <w:r>
        <w:t xml:space="preserve"> dinamiskie</w:t>
      </w:r>
      <w:r w:rsidR="00963589">
        <w:t xml:space="preserve"> (7.2.punkts)</w:t>
      </w:r>
      <w:r>
        <w:t xml:space="preserve"> elementi</w:t>
      </w:r>
      <w:r w:rsidR="007D2285">
        <w:t xml:space="preserve"> (no 7.6.3.punktā norādīto elementu uzskaitījuma)</w:t>
      </w:r>
      <w:r>
        <w:t>, kur attiecīgi par katru korekti izpildītu elementu dalībniekam tiek pieš</w:t>
      </w:r>
      <w:r w:rsidR="00482BEE">
        <w:t>ķirti 3 (trīs) punkti, bet par nepilnīgu/nekorektu izpildi tiek piešķirts no 0-1,5 punktiem atkarībā no tiesneša vērtējuma</w:t>
      </w:r>
      <w:r>
        <w:t>.</w:t>
      </w:r>
      <w:r w:rsidR="00482BEE">
        <w:t xml:space="preserve"> 7.3.punktā minētais vērtējums ir atsevišķa komponente, kuru attiecīgais </w:t>
      </w:r>
      <w:r w:rsidR="00963589">
        <w:t>tiesnesis novērtē robežās no 0-3</w:t>
      </w:r>
      <w:r w:rsidR="00482BEE">
        <w:t xml:space="preserve"> punktiem</w:t>
      </w:r>
      <w:r w:rsidR="007D2285">
        <w:t>;</w:t>
      </w:r>
    </w:p>
    <w:p w14:paraId="63812A5E" w14:textId="03D94A2C" w:rsidR="007D2285" w:rsidRDefault="007D2285" w:rsidP="006352E3">
      <w:pPr>
        <w:pStyle w:val="ListParagraph"/>
        <w:ind w:left="0"/>
        <w:contextualSpacing w:val="0"/>
        <w:jc w:val="both"/>
        <w:rPr>
          <w:rStyle w:val="Hyperlink"/>
        </w:rPr>
      </w:pPr>
      <w:r w:rsidRPr="00963589">
        <w:rPr>
          <w:b/>
        </w:rPr>
        <w:t>7.6.3.</w:t>
      </w:r>
      <w:r>
        <w:t xml:space="preserve"> </w:t>
      </w:r>
      <w:r w:rsidR="00963589">
        <w:t>Tehnisko (s</w:t>
      </w:r>
      <w:r>
        <w:t>tatisko</w:t>
      </w:r>
      <w:r w:rsidR="00963589">
        <w:t>) un</w:t>
      </w:r>
      <w:r>
        <w:t xml:space="preserve"> </w:t>
      </w:r>
      <w:r w:rsidR="00963589">
        <w:t xml:space="preserve">dinamisko elementu uzskaitījums pieejams šajā video uzņēmuma saitē: </w:t>
      </w:r>
      <w:hyperlink r:id="rId8" w:history="1">
        <w:r w:rsidR="00963589">
          <w:rPr>
            <w:rStyle w:val="Hyperlink"/>
          </w:rPr>
          <w:t>https://www.youtube.com/watch?v=LzLSTr_M0TQ&amp;feature=youtu.be</w:t>
        </w:r>
      </w:hyperlink>
    </w:p>
    <w:p w14:paraId="41FF25E4" w14:textId="6AF57FAB" w:rsidR="00963589" w:rsidRPr="009F19F7" w:rsidRDefault="00AC46F5" w:rsidP="006352E3">
      <w:pPr>
        <w:pStyle w:val="ListParagraph"/>
        <w:ind w:left="0"/>
        <w:contextualSpacing w:val="0"/>
        <w:jc w:val="both"/>
        <w:rPr>
          <w:color w:val="000000" w:themeColor="text1"/>
        </w:rPr>
      </w:pPr>
      <w:r w:rsidRPr="00641174">
        <w:rPr>
          <w:rStyle w:val="Hyperlink"/>
          <w:b/>
          <w:color w:val="000000" w:themeColor="text1"/>
          <w:u w:val="none"/>
        </w:rPr>
        <w:t>7.6.4.</w:t>
      </w:r>
      <w:r w:rsidRPr="00641174">
        <w:rPr>
          <w:rStyle w:val="Hyperlink"/>
          <w:color w:val="000000" w:themeColor="text1"/>
          <w:u w:val="none"/>
        </w:rPr>
        <w:t xml:space="preserve"> Gadījumā, ja dalībnieks izpilda sarežģītākus divus tehniskos un/vai divus </w:t>
      </w:r>
      <w:r w:rsidR="00641174">
        <w:rPr>
          <w:rStyle w:val="Hyperlink"/>
          <w:color w:val="000000" w:themeColor="text1"/>
          <w:u w:val="none"/>
        </w:rPr>
        <w:t xml:space="preserve">(vai vienu no dviem) </w:t>
      </w:r>
      <w:r w:rsidRPr="00641174">
        <w:rPr>
          <w:rStyle w:val="Hyperlink"/>
          <w:color w:val="000000" w:themeColor="text1"/>
          <w:u w:val="none"/>
        </w:rPr>
        <w:t>statiskos elementus, nekā noteikts 7.6.3.punktā, tiesneši tam var piešķirt 3 (trīs) punktus, neņemot vērā obligāti izpildāmos elementus.</w:t>
      </w:r>
    </w:p>
    <w:p w14:paraId="7C378639" w14:textId="57D08988" w:rsidR="00EE1175" w:rsidRDefault="00EE1175" w:rsidP="006352E3">
      <w:pPr>
        <w:pStyle w:val="ListParagraph"/>
        <w:ind w:left="0"/>
        <w:contextualSpacing w:val="0"/>
        <w:jc w:val="both"/>
        <w:rPr>
          <w:sz w:val="20"/>
          <w:szCs w:val="20"/>
          <w:u w:val="single"/>
        </w:rPr>
      </w:pPr>
      <w:r w:rsidRPr="002F28D5">
        <w:rPr>
          <w:b/>
        </w:rPr>
        <w:t>*</w:t>
      </w:r>
      <w:r w:rsidRPr="002F28D5">
        <w:rPr>
          <w:sz w:val="20"/>
          <w:szCs w:val="20"/>
          <w:u w:val="single"/>
        </w:rPr>
        <w:t>Vingrinājumu izpildē ir aizliegts izmantot jebkādus palīgelementus, izņemot tādus, kas neļauj dalībnieka rokām/kājām slīdēt nost no konstrukcijām</w:t>
      </w:r>
      <w:r w:rsidR="004F3D39">
        <w:rPr>
          <w:sz w:val="20"/>
          <w:szCs w:val="20"/>
          <w:u w:val="single"/>
        </w:rPr>
        <w:t>, kā arī tikai tos, kuri ir pieejami sacensību norises vietā</w:t>
      </w:r>
      <w:r w:rsidRPr="002F28D5">
        <w:rPr>
          <w:sz w:val="20"/>
          <w:szCs w:val="20"/>
          <w:u w:val="single"/>
        </w:rPr>
        <w:t>. Organizatori nodrošinās dalībniekus ar šādiem papildlīdzekļiem. Pēc katra dalībnieka uzstāšanās personāls notīra konstrukcijas priekš nākošā dalībnieka.</w:t>
      </w:r>
    </w:p>
    <w:p w14:paraId="182F1DEC" w14:textId="3E552348" w:rsidR="004F3D39" w:rsidRDefault="004F3D39" w:rsidP="006352E3">
      <w:pPr>
        <w:pStyle w:val="ListParagraph"/>
        <w:ind w:left="0"/>
        <w:contextualSpacing w:val="0"/>
        <w:jc w:val="both"/>
        <w:rPr>
          <w:sz w:val="20"/>
          <w:szCs w:val="20"/>
        </w:rPr>
      </w:pPr>
    </w:p>
    <w:p w14:paraId="528E51CF" w14:textId="024F4315" w:rsidR="006C2149" w:rsidRDefault="00274329" w:rsidP="00274329">
      <w:pPr>
        <w:pStyle w:val="ListParagraph"/>
        <w:ind w:left="0"/>
        <w:contextualSpacing w:val="0"/>
        <w:jc w:val="center"/>
        <w:rPr>
          <w:b/>
        </w:rPr>
      </w:pPr>
      <w:r w:rsidRPr="006352E3">
        <w:rPr>
          <w:b/>
        </w:rPr>
        <w:t>SPĒKA DISCIPLĪNA “DIVCĪŅA”</w:t>
      </w:r>
      <w:r>
        <w:rPr>
          <w:b/>
        </w:rPr>
        <w:t xml:space="preserve"> VĪRIEŠIEM</w:t>
      </w:r>
    </w:p>
    <w:p w14:paraId="1BFCA64B" w14:textId="77777777" w:rsidR="002F28D5" w:rsidRPr="006352E3" w:rsidRDefault="002F28D5" w:rsidP="006352E3">
      <w:pPr>
        <w:pStyle w:val="ListParagraph"/>
        <w:ind w:left="0"/>
        <w:contextualSpacing w:val="0"/>
        <w:jc w:val="both"/>
        <w:rPr>
          <w:b/>
        </w:rPr>
      </w:pPr>
    </w:p>
    <w:p w14:paraId="28178DC4" w14:textId="08984FDE" w:rsidR="00EE1175" w:rsidRDefault="006C2149" w:rsidP="004B4E0A">
      <w:pPr>
        <w:pStyle w:val="ListParagraph"/>
        <w:numPr>
          <w:ilvl w:val="0"/>
          <w:numId w:val="5"/>
        </w:numPr>
        <w:ind w:left="0" w:firstLine="0"/>
        <w:jc w:val="both"/>
      </w:pPr>
      <w:r>
        <w:t>Visi dalībnieki</w:t>
      </w:r>
      <w:r w:rsidR="006352E3">
        <w:t xml:space="preserve"> rindas kārtībā veic pievilkšano</w:t>
      </w:r>
      <w:r>
        <w:t>s virstvērienā uz pievilkšanās stieņa</w:t>
      </w:r>
      <w:r w:rsidR="00EE1175">
        <w:t>, kā arī atspiešanos uz līdztekām</w:t>
      </w:r>
      <w:r w:rsidR="00963589">
        <w:t xml:space="preserve"> (paralēlās līdztekas)</w:t>
      </w:r>
      <w:r w:rsidR="00274329">
        <w:t xml:space="preserve"> uz maksimālo reižu skaitu</w:t>
      </w:r>
      <w:r w:rsidR="00C23AAD">
        <w:t>, un ar pievienotu papildus svaru. Vispirms visi dalībnieki veic pievilkšanos, pēc tam pēc tiesnešu uzaicinājuma pāriet uz līdztekām</w:t>
      </w:r>
      <w:r w:rsidR="00EE1175">
        <w:t>;</w:t>
      </w:r>
    </w:p>
    <w:p w14:paraId="46AF5C94" w14:textId="092B6588" w:rsidR="00963589" w:rsidRPr="00963589" w:rsidRDefault="00C23AAD" w:rsidP="004B4E0A">
      <w:pPr>
        <w:pStyle w:val="ListParagraph"/>
        <w:numPr>
          <w:ilvl w:val="0"/>
          <w:numId w:val="5"/>
        </w:numPr>
        <w:ind w:left="0" w:firstLine="0"/>
        <w:jc w:val="both"/>
        <w:rPr>
          <w:b/>
        </w:rPr>
      </w:pPr>
      <w:r w:rsidRPr="00963589">
        <w:rPr>
          <w:b/>
        </w:rPr>
        <w:t>Pievilkšanās laikā</w:t>
      </w:r>
      <w:r w:rsidR="00963589" w:rsidRPr="00963589">
        <w:rPr>
          <w:b/>
        </w:rPr>
        <w:t>:</w:t>
      </w:r>
      <w:r>
        <w:t xml:space="preserve"> </w:t>
      </w:r>
    </w:p>
    <w:p w14:paraId="44D62F3B" w14:textId="6A06855F" w:rsidR="00963589" w:rsidRDefault="00963589" w:rsidP="004B4E0A">
      <w:pPr>
        <w:pStyle w:val="ListParagraph"/>
        <w:numPr>
          <w:ilvl w:val="1"/>
          <w:numId w:val="10"/>
        </w:numPr>
        <w:jc w:val="both"/>
      </w:pPr>
      <w:r>
        <w:t>Z</w:t>
      </w:r>
      <w:r w:rsidR="00C23AAD">
        <w:t>ods ir jāpārceļ virs pievilkšanās stieņa un l</w:t>
      </w:r>
      <w:r>
        <w:t>ejā ir pilnībā jāiztaisno rokas;</w:t>
      </w:r>
      <w:r w:rsidR="00C23AAD">
        <w:t xml:space="preserve"> </w:t>
      </w:r>
    </w:p>
    <w:p w14:paraId="752D7386" w14:textId="77777777" w:rsidR="00963589" w:rsidRDefault="00C23AAD" w:rsidP="004B4E0A">
      <w:pPr>
        <w:pStyle w:val="ListParagraph"/>
        <w:numPr>
          <w:ilvl w:val="1"/>
          <w:numId w:val="10"/>
        </w:numPr>
        <w:jc w:val="both"/>
      </w:pPr>
      <w:r>
        <w:t>Ķerm</w:t>
      </w:r>
      <w:r w:rsidR="00963589">
        <w:t>eņa kustības kontrolēs tiesneši;</w:t>
      </w:r>
    </w:p>
    <w:p w14:paraId="6761AB81" w14:textId="79C68FE3" w:rsidR="00963589" w:rsidRDefault="00963589" w:rsidP="004B4E0A">
      <w:pPr>
        <w:pStyle w:val="ListParagraph"/>
        <w:numPr>
          <w:ilvl w:val="1"/>
          <w:numId w:val="10"/>
        </w:numPr>
        <w:jc w:val="both"/>
      </w:pPr>
      <w:r>
        <w:t>Ķermenis nedrīkst raustīties uz priekšu vai aizmuguri,</w:t>
      </w:r>
      <w:r w:rsidR="00C23AAD">
        <w:t xml:space="preserve"> </w:t>
      </w:r>
      <w:r>
        <w:t>ko kontrolēs priekšā un aizmugurē esošā barjera (kas var būt arī tiesneša roka).</w:t>
      </w:r>
    </w:p>
    <w:p w14:paraId="645DA245" w14:textId="77777777" w:rsidR="00963589" w:rsidRDefault="00963589" w:rsidP="004B4E0A">
      <w:pPr>
        <w:pStyle w:val="ListParagraph"/>
        <w:numPr>
          <w:ilvl w:val="1"/>
          <w:numId w:val="10"/>
        </w:numPr>
        <w:jc w:val="both"/>
      </w:pPr>
      <w:r>
        <w:t>Pievilkšanās reize netiek ieskaitīta, ja:</w:t>
      </w:r>
    </w:p>
    <w:p w14:paraId="7F4A9687" w14:textId="4A096268" w:rsidR="00963589" w:rsidRDefault="00963589" w:rsidP="004B4E0A">
      <w:pPr>
        <w:pStyle w:val="ListParagraph"/>
        <w:numPr>
          <w:ilvl w:val="0"/>
          <w:numId w:val="11"/>
        </w:numPr>
        <w:jc w:val="both"/>
      </w:pPr>
      <w:r>
        <w:t>kāda ķermeņa daļa</w:t>
      </w:r>
      <w:r w:rsidR="00C23AAD">
        <w:t xml:space="preserve"> pieskaras </w:t>
      </w:r>
      <w:r>
        <w:t>priekšā vai aizmugurē esošajai barjerai</w:t>
      </w:r>
      <w:r w:rsidR="00C23AAD">
        <w:t xml:space="preserve"> (kas var būt arī tiesneša roka)</w:t>
      </w:r>
      <w:r>
        <w:t>;</w:t>
      </w:r>
    </w:p>
    <w:p w14:paraId="76E97950" w14:textId="77777777" w:rsidR="00963589" w:rsidRDefault="006352E3" w:rsidP="004B4E0A">
      <w:pPr>
        <w:pStyle w:val="ListParagraph"/>
        <w:numPr>
          <w:ilvl w:val="0"/>
          <w:numId w:val="11"/>
        </w:numPr>
        <w:jc w:val="both"/>
      </w:pPr>
      <w:r>
        <w:t>zods netiek pārlikts</w:t>
      </w:r>
      <w:r w:rsidR="00963589">
        <w:t xml:space="preserve"> pāri stienim;</w:t>
      </w:r>
    </w:p>
    <w:p w14:paraId="30CF1935" w14:textId="27603201" w:rsidR="00963589" w:rsidRDefault="00963589" w:rsidP="004B4E0A">
      <w:pPr>
        <w:pStyle w:val="ListParagraph"/>
        <w:numPr>
          <w:ilvl w:val="0"/>
          <w:numId w:val="11"/>
        </w:numPr>
        <w:jc w:val="both"/>
      </w:pPr>
      <w:r>
        <w:t>ar zoda vai saliektu roku palīdzību ķermenis tiek turēts virs pievilkšanās stieņa;</w:t>
      </w:r>
    </w:p>
    <w:p w14:paraId="77E153C2" w14:textId="4FACBCAD" w:rsidR="00963589" w:rsidRDefault="00C23AAD" w:rsidP="004B4E0A">
      <w:pPr>
        <w:pStyle w:val="ListParagraph"/>
        <w:numPr>
          <w:ilvl w:val="0"/>
          <w:numId w:val="11"/>
        </w:numPr>
        <w:jc w:val="both"/>
      </w:pPr>
      <w:r>
        <w:t>rokas netiek pilnībā iztaisnotas zem stieņa</w:t>
      </w:r>
      <w:r w:rsidR="00963589">
        <w:t>;</w:t>
      </w:r>
    </w:p>
    <w:p w14:paraId="10094BC7" w14:textId="2493701D" w:rsidR="00963589" w:rsidRDefault="00963589" w:rsidP="004B4E0A">
      <w:pPr>
        <w:pStyle w:val="ListParagraph"/>
        <w:numPr>
          <w:ilvl w:val="0"/>
          <w:numId w:val="11"/>
        </w:numPr>
        <w:jc w:val="both"/>
      </w:pPr>
      <w:r>
        <w:t>kājas pieskaras zemei.</w:t>
      </w:r>
    </w:p>
    <w:p w14:paraId="4FE74F31" w14:textId="5319FF33" w:rsidR="00C23AAD" w:rsidRPr="00431E5A" w:rsidRDefault="00C23AAD" w:rsidP="004B4E0A">
      <w:pPr>
        <w:pStyle w:val="ListParagraph"/>
        <w:numPr>
          <w:ilvl w:val="1"/>
          <w:numId w:val="10"/>
        </w:numPr>
        <w:jc w:val="both"/>
      </w:pPr>
      <w:r>
        <w:t>Maksimālā atpūta (</w:t>
      </w:r>
      <w:r w:rsidR="002F28D5">
        <w:t xml:space="preserve">pieļaujams atpūsties </w:t>
      </w:r>
      <w:r>
        <w:t xml:space="preserve">tikai iztaisnotās rokās) starp katru pievilkšanās reizi nevar būt ilgāka par 3 (trīs) sekundēm, par ko brīdina tiesnesis pirmo reizi, bet otro reizi brīdina vēl pēc 2 sekundēm. Gadījumā, ja tiesnesis ir izteicis otro brīdinājumu, dalībnieka piegājiens </w:t>
      </w:r>
      <w:r w:rsidR="00963589">
        <w:t>netiek ieskaitīts.</w:t>
      </w:r>
    </w:p>
    <w:p w14:paraId="7ECAFCE5" w14:textId="77777777" w:rsidR="00963589" w:rsidRPr="00963589" w:rsidRDefault="00C23AAD" w:rsidP="004B4E0A">
      <w:pPr>
        <w:pStyle w:val="ListParagraph"/>
        <w:numPr>
          <w:ilvl w:val="0"/>
          <w:numId w:val="10"/>
        </w:numPr>
        <w:ind w:left="0" w:firstLine="0"/>
        <w:jc w:val="both"/>
        <w:rPr>
          <w:b/>
        </w:rPr>
      </w:pPr>
      <w:r w:rsidRPr="00963589">
        <w:rPr>
          <w:b/>
        </w:rPr>
        <w:t>Atspiešanās uz līdztekām</w:t>
      </w:r>
      <w:r w:rsidR="00963589" w:rsidRPr="00963589">
        <w:rPr>
          <w:b/>
        </w:rPr>
        <w:t xml:space="preserve"> (paralēlās līdztekas)</w:t>
      </w:r>
      <w:r w:rsidRPr="00963589">
        <w:rPr>
          <w:b/>
        </w:rPr>
        <w:t xml:space="preserve"> laikā</w:t>
      </w:r>
      <w:r w:rsidR="00963589" w:rsidRPr="00963589">
        <w:rPr>
          <w:b/>
        </w:rPr>
        <w:t>:</w:t>
      </w:r>
    </w:p>
    <w:p w14:paraId="1499DAD3" w14:textId="34C0C733" w:rsidR="00963589" w:rsidRDefault="00963589" w:rsidP="004B4E0A">
      <w:pPr>
        <w:pStyle w:val="ListParagraph"/>
        <w:numPr>
          <w:ilvl w:val="1"/>
          <w:numId w:val="10"/>
        </w:numPr>
        <w:jc w:val="both"/>
      </w:pPr>
      <w:r>
        <w:t>Dalībnieks rokas novieto uz attiecīgām atzīmēm;</w:t>
      </w:r>
    </w:p>
    <w:p w14:paraId="0A7169BF" w14:textId="77777777" w:rsidR="00963589" w:rsidRDefault="00C23AAD" w:rsidP="004B4E0A">
      <w:pPr>
        <w:pStyle w:val="ListParagraph"/>
        <w:numPr>
          <w:ilvl w:val="1"/>
          <w:numId w:val="10"/>
        </w:numPr>
        <w:jc w:val="both"/>
      </w:pPr>
      <w:r w:rsidRPr="00431E5A">
        <w:t xml:space="preserve">dalībnieka rokām jābūt </w:t>
      </w:r>
      <w:r w:rsidR="00963589">
        <w:t>saliektām vairāk par 90 grādiem,</w:t>
      </w:r>
      <w:r w:rsidRPr="00431E5A">
        <w:t xml:space="preserve"> kā arī iztaisnošanas </w:t>
      </w:r>
      <w:r w:rsidR="00963589">
        <w:t>laikā jābūt pilnībā iztaisnotām;</w:t>
      </w:r>
    </w:p>
    <w:p w14:paraId="05E90379" w14:textId="77777777" w:rsidR="00963589" w:rsidRDefault="00963589" w:rsidP="004B4E0A">
      <w:pPr>
        <w:pStyle w:val="ListParagraph"/>
        <w:numPr>
          <w:ilvl w:val="1"/>
          <w:numId w:val="10"/>
        </w:numPr>
        <w:jc w:val="both"/>
      </w:pPr>
      <w:r>
        <w:t>ķermeņa kustības kontrolē tiesneši;</w:t>
      </w:r>
    </w:p>
    <w:p w14:paraId="234D203E" w14:textId="77777777" w:rsidR="00963589" w:rsidRDefault="00963589" w:rsidP="004B4E0A">
      <w:pPr>
        <w:pStyle w:val="ListParagraph"/>
        <w:numPr>
          <w:ilvl w:val="1"/>
          <w:numId w:val="10"/>
        </w:numPr>
        <w:jc w:val="both"/>
      </w:pPr>
      <w:r>
        <w:t>ķermenis nedrīkst raustīties uz priekšu vai aizmuguri, ko kontrolēs priekšā un aizmugurē esošā barjera (kas var būt arī tiesneša roka).</w:t>
      </w:r>
    </w:p>
    <w:p w14:paraId="60F2D9DC" w14:textId="77777777" w:rsidR="00963589" w:rsidRDefault="00963589" w:rsidP="004B4E0A">
      <w:pPr>
        <w:pStyle w:val="ListParagraph"/>
        <w:numPr>
          <w:ilvl w:val="1"/>
          <w:numId w:val="10"/>
        </w:numPr>
        <w:jc w:val="both"/>
      </w:pPr>
      <w:r>
        <w:t>Atspiešanās uz līdztekām reize netiek ieskaitīta, ja:</w:t>
      </w:r>
    </w:p>
    <w:p w14:paraId="65111ED3" w14:textId="4CA125C8" w:rsidR="00963589" w:rsidRDefault="00963589" w:rsidP="004B4E0A">
      <w:pPr>
        <w:pStyle w:val="ListParagraph"/>
        <w:numPr>
          <w:ilvl w:val="0"/>
          <w:numId w:val="12"/>
        </w:numPr>
        <w:jc w:val="both"/>
      </w:pPr>
      <w:r>
        <w:t>kāda ķermeņa daļa pieskaras priekšā vai aizmugurē esošajai barjerai (kas var būt arī tiesneša roka);</w:t>
      </w:r>
    </w:p>
    <w:p w14:paraId="5D33503B" w14:textId="62DD7833" w:rsidR="00963589" w:rsidRDefault="00963589" w:rsidP="004B4E0A">
      <w:pPr>
        <w:pStyle w:val="ListParagraph"/>
        <w:numPr>
          <w:ilvl w:val="0"/>
          <w:numId w:val="12"/>
        </w:numPr>
        <w:jc w:val="both"/>
      </w:pPr>
      <w:r>
        <w:t>rokas nav novietotas uz attiecīgām atzīmēm;</w:t>
      </w:r>
    </w:p>
    <w:p w14:paraId="4D5C23FD" w14:textId="76E787C4" w:rsidR="00963589" w:rsidRDefault="00963589" w:rsidP="004B4E0A">
      <w:pPr>
        <w:pStyle w:val="ListParagraph"/>
        <w:numPr>
          <w:ilvl w:val="0"/>
          <w:numId w:val="12"/>
        </w:numPr>
        <w:jc w:val="both"/>
      </w:pPr>
      <w:r>
        <w:t>elkoņi nav saliekti vismaz 90 grādu leņķī;</w:t>
      </w:r>
    </w:p>
    <w:p w14:paraId="342E7FBF" w14:textId="37D4BF10" w:rsidR="00963589" w:rsidRDefault="00963589" w:rsidP="004B4E0A">
      <w:pPr>
        <w:pStyle w:val="ListParagraph"/>
        <w:numPr>
          <w:ilvl w:val="0"/>
          <w:numId w:val="12"/>
        </w:numPr>
        <w:jc w:val="both"/>
      </w:pPr>
      <w:r>
        <w:t>elkoņi netiek pilnībā iztaisnoti augšā;</w:t>
      </w:r>
    </w:p>
    <w:p w14:paraId="1F02571D" w14:textId="1BA0AC22" w:rsidR="00963589" w:rsidRDefault="00963589" w:rsidP="004B4E0A">
      <w:pPr>
        <w:pStyle w:val="ListParagraph"/>
        <w:numPr>
          <w:ilvl w:val="0"/>
          <w:numId w:val="12"/>
        </w:numPr>
        <w:jc w:val="both"/>
      </w:pPr>
      <w:r>
        <w:t>kājas pieskaras zemei.</w:t>
      </w:r>
    </w:p>
    <w:p w14:paraId="06763257" w14:textId="0BDADDC3" w:rsidR="00C23AAD" w:rsidRPr="00431E5A" w:rsidRDefault="00963589" w:rsidP="004B4E0A">
      <w:pPr>
        <w:pStyle w:val="ListParagraph"/>
        <w:numPr>
          <w:ilvl w:val="1"/>
          <w:numId w:val="10"/>
        </w:numPr>
        <w:jc w:val="both"/>
      </w:pPr>
      <w:r>
        <w:lastRenderedPageBreak/>
        <w:t>Maksimālā atpūta (pieļaujams atpūsties tikai iztaisnotās rokās) starp katru atspiešanās reizi nevar būt ilgāka par 3 (trīs) sekundēm, par ko brīdina tiesnesis pirmo reizi, bet otro reizi brīdina vēl pēc 2 sekundēm. Gadījumā, ja tiesnesis ir izteicis otro brīdinājumu, dalībnieka piegājiens netiek ieskaitīts</w:t>
      </w:r>
      <w:r w:rsidR="00C23AAD" w:rsidRPr="00431E5A">
        <w:t>;</w:t>
      </w:r>
    </w:p>
    <w:p w14:paraId="58A74C81" w14:textId="370C4689" w:rsidR="00C23AAD" w:rsidRPr="009B2637" w:rsidRDefault="00431E5A" w:rsidP="004B4E0A">
      <w:pPr>
        <w:pStyle w:val="ListParagraph"/>
        <w:numPr>
          <w:ilvl w:val="0"/>
          <w:numId w:val="10"/>
        </w:numPr>
        <w:ind w:left="0" w:firstLine="0"/>
        <w:jc w:val="both"/>
      </w:pPr>
      <w:r w:rsidRPr="00431E5A">
        <w:t xml:space="preserve">Dalībniekiem no 14 līdz 17 </w:t>
      </w:r>
      <w:r w:rsidR="00C23AAD" w:rsidRPr="00431E5A">
        <w:t xml:space="preserve">gadu vecumam papildus svars uz pievilkšanās stieņa ir </w:t>
      </w:r>
      <w:r w:rsidR="003C2863" w:rsidRPr="00431E5A">
        <w:t>16</w:t>
      </w:r>
      <w:r w:rsidR="00C23AAD" w:rsidRPr="00431E5A">
        <w:t>kg</w:t>
      </w:r>
      <w:r w:rsidR="00C23AAD" w:rsidRPr="003C2863">
        <w:t>, bet papildus svars uz l</w:t>
      </w:r>
      <w:r w:rsidR="00C23AAD" w:rsidRPr="009B2637">
        <w:t xml:space="preserve">īdztekām ir </w:t>
      </w:r>
      <w:r w:rsidR="003C2863" w:rsidRPr="006352E3">
        <w:t>24</w:t>
      </w:r>
      <w:r w:rsidR="003C2863" w:rsidRPr="003C2863">
        <w:t>kg (divdesmit četri</w:t>
      </w:r>
      <w:r w:rsidR="003C2863" w:rsidRPr="009B2637">
        <w:t xml:space="preserve"> kilogrami)</w:t>
      </w:r>
      <w:r w:rsidR="00C23AAD" w:rsidRPr="009B2637">
        <w:t>;</w:t>
      </w:r>
    </w:p>
    <w:p w14:paraId="0C62CBB3" w14:textId="4F539FDF" w:rsidR="006352E3" w:rsidRDefault="00C23AAD" w:rsidP="004B4E0A">
      <w:pPr>
        <w:pStyle w:val="ListParagraph"/>
        <w:numPr>
          <w:ilvl w:val="0"/>
          <w:numId w:val="10"/>
        </w:numPr>
        <w:ind w:left="0" w:firstLine="0"/>
        <w:jc w:val="both"/>
      </w:pPr>
      <w:r w:rsidRPr="00183EE7">
        <w:t xml:space="preserve">Dalībniekiem no 18 gadu vecuma papildus svars uz pievilkšanās stieņa ir </w:t>
      </w:r>
      <w:r w:rsidR="003C2863" w:rsidRPr="006352E3">
        <w:t>24</w:t>
      </w:r>
      <w:r w:rsidRPr="003C2863">
        <w:t>kg</w:t>
      </w:r>
      <w:r w:rsidR="003C2863" w:rsidRPr="003C2863">
        <w:t xml:space="preserve"> (divdesmit četri kilogra</w:t>
      </w:r>
      <w:r w:rsidR="003C2863" w:rsidRPr="009B2637">
        <w:t>mi)</w:t>
      </w:r>
      <w:r w:rsidRPr="009B2637">
        <w:t xml:space="preserve">, bet papildus svars uz līdztekām ir </w:t>
      </w:r>
      <w:r w:rsidR="003C2863" w:rsidRPr="006352E3">
        <w:t>32</w:t>
      </w:r>
      <w:r w:rsidR="003C2863" w:rsidRPr="003C2863">
        <w:t>kg</w:t>
      </w:r>
      <w:r w:rsidRPr="003C2863">
        <w:t xml:space="preserve"> </w:t>
      </w:r>
      <w:r w:rsidR="003C2863" w:rsidRPr="009B2637">
        <w:t>(trīsdesmit divi kilogrami</w:t>
      </w:r>
      <w:r w:rsidR="003C2863" w:rsidRPr="00183EE7">
        <w:t>)</w:t>
      </w:r>
      <w:r w:rsidRPr="003C2863">
        <w:t>.</w:t>
      </w:r>
    </w:p>
    <w:p w14:paraId="1EC541B2" w14:textId="77777777" w:rsidR="00274329" w:rsidRPr="00431E5A" w:rsidRDefault="00274329" w:rsidP="002F28D5">
      <w:pPr>
        <w:pStyle w:val="ListParagraph"/>
        <w:ind w:left="0"/>
        <w:contextualSpacing w:val="0"/>
        <w:jc w:val="both"/>
      </w:pPr>
    </w:p>
    <w:p w14:paraId="65BF8D83" w14:textId="3D2F3315" w:rsidR="002F28D5" w:rsidRDefault="00274329" w:rsidP="00274329">
      <w:pPr>
        <w:pStyle w:val="ListParagraph"/>
        <w:ind w:left="0"/>
        <w:contextualSpacing w:val="0"/>
        <w:jc w:val="center"/>
        <w:rPr>
          <w:b/>
        </w:rPr>
      </w:pPr>
      <w:r w:rsidRPr="00431E5A">
        <w:rPr>
          <w:b/>
        </w:rPr>
        <w:t>SPĒKA UN IZTURĪBAS DISCIPLĪNA “SEŠCĪŅA”</w:t>
      </w:r>
      <w:r>
        <w:rPr>
          <w:b/>
        </w:rPr>
        <w:t xml:space="preserve"> VĪRIEŠIEM</w:t>
      </w:r>
    </w:p>
    <w:p w14:paraId="5E8C4F2E" w14:textId="77777777" w:rsidR="00274329" w:rsidRPr="00431E5A" w:rsidRDefault="00274329" w:rsidP="002F28D5">
      <w:pPr>
        <w:pStyle w:val="ListParagraph"/>
        <w:ind w:left="0"/>
        <w:contextualSpacing w:val="0"/>
        <w:jc w:val="both"/>
        <w:rPr>
          <w:b/>
        </w:rPr>
      </w:pPr>
    </w:p>
    <w:p w14:paraId="6EE22CD3" w14:textId="34F8F433" w:rsidR="00E5797D" w:rsidRDefault="003C2863" w:rsidP="004B4E0A">
      <w:pPr>
        <w:pStyle w:val="ListParagraph"/>
        <w:numPr>
          <w:ilvl w:val="0"/>
          <w:numId w:val="10"/>
        </w:numPr>
        <w:ind w:left="0" w:firstLine="0"/>
        <w:contextualSpacing w:val="0"/>
        <w:jc w:val="both"/>
      </w:pPr>
      <w:r w:rsidRPr="00431E5A">
        <w:t>Dalībnieki rindas kārtībā p</w:t>
      </w:r>
      <w:r w:rsidR="00F51741" w:rsidRPr="00431E5A">
        <w:t>ēc tiesneša uzaicinājuma ieņem starta pozīciju</w:t>
      </w:r>
      <w:r w:rsidR="00DD1909" w:rsidRPr="00431E5A">
        <w:t xml:space="preserve">. </w:t>
      </w:r>
      <w:r w:rsidR="00F51741" w:rsidRPr="00431E5A">
        <w:t>Atskanot tiesneša svilpei</w:t>
      </w:r>
      <w:r w:rsidRPr="00431E5A">
        <w:t>,</w:t>
      </w:r>
      <w:r w:rsidR="00F51741" w:rsidRPr="00431E5A">
        <w:t xml:space="preserve"> tiek uzsākta dalībnieka laika fiksācija un dalībniekam ir jā</w:t>
      </w:r>
      <w:r w:rsidRPr="00431E5A">
        <w:t>izpilda</w:t>
      </w:r>
      <w:r w:rsidR="00DD1909" w:rsidRPr="00431E5A">
        <w:t xml:space="preserve"> </w:t>
      </w:r>
      <w:r w:rsidR="00366722" w:rsidRPr="00431E5A">
        <w:t>6</w:t>
      </w:r>
      <w:r w:rsidR="00DD1909" w:rsidRPr="00431E5A">
        <w:t xml:space="preserve"> vingrinājumus</w:t>
      </w:r>
      <w:r w:rsidRPr="00431E5A">
        <w:t xml:space="preserve"> ar attiecīgo piegājienu skaitu uz laiku*, un tieši:</w:t>
      </w:r>
    </w:p>
    <w:p w14:paraId="51D6B560" w14:textId="77777777" w:rsidR="00274329" w:rsidRDefault="00274329" w:rsidP="00274329">
      <w:pPr>
        <w:jc w:val="both"/>
      </w:pPr>
    </w:p>
    <w:p w14:paraId="0B704B35" w14:textId="2E7E2C5F" w:rsidR="00274329" w:rsidRPr="00274329" w:rsidRDefault="00963589" w:rsidP="004B4E0A">
      <w:pPr>
        <w:pStyle w:val="ListParagraph"/>
        <w:numPr>
          <w:ilvl w:val="1"/>
          <w:numId w:val="10"/>
        </w:numPr>
        <w:ind w:left="567" w:hanging="567"/>
        <w:contextualSpacing w:val="0"/>
        <w:jc w:val="both"/>
        <w:rPr>
          <w:b/>
          <w:u w:val="single"/>
        </w:rPr>
      </w:pPr>
      <w:r w:rsidRPr="00274329">
        <w:rPr>
          <w:b/>
          <w:u w:val="single"/>
        </w:rPr>
        <w:t>Spēka izeja uz pievilkšanās stie</w:t>
      </w:r>
      <w:r w:rsidR="00274329" w:rsidRPr="00274329">
        <w:rPr>
          <w:b/>
          <w:u w:val="single"/>
        </w:rPr>
        <w:t>ņa (</w:t>
      </w:r>
      <w:r w:rsidR="00274329" w:rsidRPr="009F36C6">
        <w:rPr>
          <w:b/>
          <w:i/>
          <w:u w:val="single"/>
        </w:rPr>
        <w:t>muscleup</w:t>
      </w:r>
      <w:r w:rsidR="00274329" w:rsidRPr="00274329">
        <w:rPr>
          <w:b/>
          <w:u w:val="single"/>
        </w:rPr>
        <w:t>).</w:t>
      </w:r>
    </w:p>
    <w:p w14:paraId="1746C166" w14:textId="77777777" w:rsidR="00274329" w:rsidRPr="00274329" w:rsidRDefault="00274329" w:rsidP="00274329">
      <w:pPr>
        <w:pStyle w:val="ListParagraph"/>
        <w:ind w:left="567"/>
        <w:contextualSpacing w:val="0"/>
        <w:jc w:val="both"/>
        <w:rPr>
          <w:b/>
        </w:rPr>
      </w:pPr>
    </w:p>
    <w:p w14:paraId="1DB4C0DD" w14:textId="2FE76826" w:rsidR="00963589" w:rsidRDefault="00963589" w:rsidP="006352E3">
      <w:pPr>
        <w:pStyle w:val="ListParagraph"/>
        <w:ind w:left="0"/>
        <w:contextualSpacing w:val="0"/>
        <w:jc w:val="both"/>
      </w:pPr>
      <w:r>
        <w:t>13.2. Spēka izejas laikā:</w:t>
      </w:r>
    </w:p>
    <w:p w14:paraId="397915A6" w14:textId="127D9469" w:rsidR="00274329" w:rsidRPr="008171DD" w:rsidRDefault="00963589" w:rsidP="008171DD">
      <w:pPr>
        <w:jc w:val="both"/>
        <w:rPr>
          <w:b/>
        </w:rPr>
      </w:pPr>
      <w:r>
        <w:t xml:space="preserve">a) </w:t>
      </w:r>
      <w:r w:rsidR="00274329">
        <w:t>nepieciešams n</w:t>
      </w:r>
      <w:r w:rsidR="00274329" w:rsidRPr="00274329">
        <w:t xml:space="preserve">o </w:t>
      </w:r>
      <w:r w:rsidR="009F19F7">
        <w:t xml:space="preserve">kāriena (ķermeņa stāvoklis kārienā) </w:t>
      </w:r>
      <w:r w:rsidR="00274329" w:rsidRPr="00274329">
        <w:t>pozīcijas ar spēku uzraut sevi augšā balstā uz stie</w:t>
      </w:r>
      <w:r w:rsidR="00274329">
        <w:t>ņa;</w:t>
      </w:r>
    </w:p>
    <w:p w14:paraId="4CC15504" w14:textId="7A530109" w:rsidR="00963589" w:rsidRDefault="00274329" w:rsidP="006352E3">
      <w:pPr>
        <w:pStyle w:val="ListParagraph"/>
        <w:ind w:left="0"/>
        <w:contextualSpacing w:val="0"/>
        <w:jc w:val="both"/>
      </w:pPr>
      <w:r>
        <w:t xml:space="preserve">b) </w:t>
      </w:r>
      <w:r w:rsidR="00963589">
        <w:t>kājas visa elementa izpildes laikā paliek taisnas (ceļgals nesaliecas);</w:t>
      </w:r>
    </w:p>
    <w:p w14:paraId="604154A5" w14:textId="1F0A3905" w:rsidR="00963589" w:rsidRDefault="00274329" w:rsidP="006352E3">
      <w:pPr>
        <w:pStyle w:val="ListParagraph"/>
        <w:ind w:left="0"/>
        <w:contextualSpacing w:val="0"/>
        <w:jc w:val="both"/>
      </w:pPr>
      <w:r>
        <w:t>c</w:t>
      </w:r>
      <w:r w:rsidR="00963589">
        <w:t>) elkoņi un rokas ir iztaisnotas kāriena un balsta pozīcijā;</w:t>
      </w:r>
    </w:p>
    <w:p w14:paraId="41685044" w14:textId="76B34740" w:rsidR="00963589" w:rsidRDefault="00274329" w:rsidP="006352E3">
      <w:pPr>
        <w:pStyle w:val="ListParagraph"/>
        <w:ind w:left="0"/>
        <w:contextualSpacing w:val="0"/>
        <w:jc w:val="both"/>
      </w:pPr>
      <w:r>
        <w:t>d</w:t>
      </w:r>
      <w:r w:rsidR="00963589">
        <w:t>) ķermeņa uzraušana augšā notiek, abiem elkoņiem saliecoties un iztaisnojoties vienmērīgi bez kāda no elkoņu (rokas) spēka pārsvara;</w:t>
      </w:r>
    </w:p>
    <w:p w14:paraId="55D88BDD" w14:textId="71B422D5" w:rsidR="00963589" w:rsidRDefault="00274329" w:rsidP="006352E3">
      <w:pPr>
        <w:pStyle w:val="ListParagraph"/>
        <w:ind w:left="0"/>
        <w:contextualSpacing w:val="0"/>
        <w:jc w:val="both"/>
      </w:pPr>
      <w:r>
        <w:t>e</w:t>
      </w:r>
      <w:r w:rsidR="00963589">
        <w:t>) ķermeņa kustības kontrolē tiesneši;</w:t>
      </w:r>
    </w:p>
    <w:p w14:paraId="74D24E5E" w14:textId="45BCE403" w:rsidR="00963589" w:rsidRDefault="00274329" w:rsidP="006352E3">
      <w:pPr>
        <w:pStyle w:val="ListParagraph"/>
        <w:ind w:left="0"/>
        <w:contextualSpacing w:val="0"/>
        <w:jc w:val="both"/>
      </w:pPr>
      <w:r>
        <w:t>f</w:t>
      </w:r>
      <w:r w:rsidR="00963589">
        <w:t>) ķermenis nedrīkst raustīties uz priekšu vai aizmuguri, ko kontrolēs priekšā un aizmugurē esošā barjera (kas var būt arī tiesneša roka).</w:t>
      </w:r>
    </w:p>
    <w:p w14:paraId="53CAEBEF" w14:textId="5A0A6FDB" w:rsidR="00963589" w:rsidRDefault="00963589" w:rsidP="006352E3">
      <w:pPr>
        <w:pStyle w:val="ListParagraph"/>
        <w:ind w:left="0"/>
        <w:contextualSpacing w:val="0"/>
        <w:jc w:val="both"/>
      </w:pPr>
      <w:r>
        <w:t>13.3. Spēka izeja netiek ieskaitīta, ja:</w:t>
      </w:r>
    </w:p>
    <w:p w14:paraId="76168C1F" w14:textId="61291870" w:rsidR="00963589" w:rsidRDefault="00963589" w:rsidP="006352E3">
      <w:pPr>
        <w:pStyle w:val="ListParagraph"/>
        <w:ind w:left="0"/>
        <w:contextualSpacing w:val="0"/>
        <w:jc w:val="both"/>
      </w:pPr>
      <w:r>
        <w:t>a) ķermenis tiek uzrauts balstā ar viena elkoņa (rokas) spēka pārsvaru;</w:t>
      </w:r>
    </w:p>
    <w:p w14:paraId="09176277" w14:textId="28BE45D0" w:rsidR="00963589" w:rsidRDefault="00963589" w:rsidP="006352E3">
      <w:pPr>
        <w:pStyle w:val="ListParagraph"/>
        <w:ind w:left="0"/>
        <w:contextualSpacing w:val="0"/>
        <w:jc w:val="both"/>
      </w:pPr>
      <w:r>
        <w:t>b) kājas saliecas ceļgalos vai tiek izmantota kāju vai ķermeņa inerce;</w:t>
      </w:r>
    </w:p>
    <w:p w14:paraId="630DF008" w14:textId="6895503C" w:rsidR="00963589" w:rsidRDefault="00963589" w:rsidP="006352E3">
      <w:pPr>
        <w:pStyle w:val="ListParagraph"/>
        <w:ind w:left="0"/>
        <w:contextualSpacing w:val="0"/>
        <w:jc w:val="both"/>
      </w:pPr>
      <w:r>
        <w:t>c) kāda ķermeņa daļa pieskaras priekšā vai aizmugurē esošajai barjerai (kas var būt arī tiesneša roka);</w:t>
      </w:r>
    </w:p>
    <w:p w14:paraId="4333F892" w14:textId="70962BC3" w:rsidR="00963589" w:rsidRDefault="00963589" w:rsidP="006352E3">
      <w:pPr>
        <w:pStyle w:val="ListParagraph"/>
        <w:ind w:left="0"/>
        <w:contextualSpacing w:val="0"/>
        <w:jc w:val="both"/>
      </w:pPr>
      <w:r>
        <w:t>d) elkoņi nav iztaisnoti kāriena vai balsta pozīcijā.</w:t>
      </w:r>
    </w:p>
    <w:p w14:paraId="4C19BA12" w14:textId="25014502" w:rsidR="00963589" w:rsidRDefault="00963589" w:rsidP="006352E3">
      <w:pPr>
        <w:pStyle w:val="ListParagraph"/>
        <w:ind w:left="0"/>
        <w:contextualSpacing w:val="0"/>
        <w:jc w:val="both"/>
      </w:pPr>
      <w:r>
        <w:t>13.4. Izpildāmais režu skaits: no 14 līdz 17 gadiem – 2x; no 18 gadiem – 3x.</w:t>
      </w:r>
    </w:p>
    <w:p w14:paraId="73657809" w14:textId="77777777" w:rsidR="00963589" w:rsidRDefault="00963589" w:rsidP="006352E3">
      <w:pPr>
        <w:pStyle w:val="ListParagraph"/>
        <w:ind w:left="0"/>
        <w:contextualSpacing w:val="0"/>
        <w:jc w:val="both"/>
      </w:pPr>
    </w:p>
    <w:p w14:paraId="7E0EF993" w14:textId="3053B68B" w:rsidR="004C7B81" w:rsidRPr="00274329" w:rsidRDefault="004C7B81" w:rsidP="004C7B81">
      <w:pPr>
        <w:pStyle w:val="ListParagraph"/>
        <w:numPr>
          <w:ilvl w:val="1"/>
          <w:numId w:val="37"/>
        </w:numPr>
        <w:ind w:left="567" w:hanging="567"/>
        <w:jc w:val="both"/>
        <w:rPr>
          <w:b/>
          <w:u w:val="single"/>
        </w:rPr>
      </w:pPr>
      <w:r w:rsidRPr="00274329">
        <w:rPr>
          <w:b/>
          <w:u w:val="single"/>
        </w:rPr>
        <w:t>Atspiešanās līdztekās (paralēlās līdztekas)</w:t>
      </w:r>
    </w:p>
    <w:p w14:paraId="1F897C28" w14:textId="77777777" w:rsidR="004C7B81" w:rsidRDefault="004C7B81" w:rsidP="004C7B81">
      <w:pPr>
        <w:jc w:val="both"/>
        <w:rPr>
          <w:b/>
        </w:rPr>
      </w:pPr>
    </w:p>
    <w:p w14:paraId="786CD8D4" w14:textId="1E62A41A" w:rsidR="004C7B81" w:rsidRPr="00274329" w:rsidRDefault="004C7B81" w:rsidP="004C7B81">
      <w:pPr>
        <w:pStyle w:val="ListParagraph"/>
        <w:numPr>
          <w:ilvl w:val="1"/>
          <w:numId w:val="37"/>
        </w:numPr>
        <w:ind w:left="567" w:hanging="567"/>
        <w:contextualSpacing w:val="0"/>
        <w:jc w:val="both"/>
      </w:pPr>
      <w:r w:rsidRPr="00274329">
        <w:t>Atspiešanās uz līdztekām laikā:</w:t>
      </w:r>
    </w:p>
    <w:p w14:paraId="02C7361B" w14:textId="77777777" w:rsidR="004C7B81" w:rsidRPr="00274329" w:rsidRDefault="004C7B81" w:rsidP="004C7B81">
      <w:pPr>
        <w:pStyle w:val="ListParagraph"/>
        <w:numPr>
          <w:ilvl w:val="0"/>
          <w:numId w:val="14"/>
        </w:numPr>
        <w:ind w:left="284" w:hanging="284"/>
        <w:jc w:val="both"/>
      </w:pPr>
      <w:r w:rsidRPr="00274329">
        <w:t>dalībnieks rokas novieto uz attiecīgām atzīmēm;</w:t>
      </w:r>
    </w:p>
    <w:p w14:paraId="2F734B4E" w14:textId="77777777" w:rsidR="004C7B81" w:rsidRPr="00274329" w:rsidRDefault="004C7B81" w:rsidP="004C7B81">
      <w:pPr>
        <w:pStyle w:val="ListParagraph"/>
        <w:numPr>
          <w:ilvl w:val="0"/>
          <w:numId w:val="14"/>
        </w:numPr>
        <w:ind w:left="284" w:hanging="284"/>
        <w:jc w:val="both"/>
      </w:pPr>
      <w:r w:rsidRPr="00274329">
        <w:t>dalībnieka rokām jābūt saliektām vairāk par 90 grādiem, kā arī iztaisnošanas laikā jābūt pilnībā iztaisnotām;</w:t>
      </w:r>
    </w:p>
    <w:p w14:paraId="751CAA3B" w14:textId="77777777" w:rsidR="004C7B81" w:rsidRPr="00274329" w:rsidRDefault="004C7B81" w:rsidP="004C7B81">
      <w:pPr>
        <w:pStyle w:val="ListParagraph"/>
        <w:numPr>
          <w:ilvl w:val="0"/>
          <w:numId w:val="14"/>
        </w:numPr>
        <w:ind w:left="284" w:hanging="284"/>
        <w:jc w:val="both"/>
      </w:pPr>
      <w:r w:rsidRPr="00274329">
        <w:t>ķermeņa kustības kontrolē tiesneši</w:t>
      </w:r>
      <w:r>
        <w:t>;</w:t>
      </w:r>
    </w:p>
    <w:p w14:paraId="67BB816F" w14:textId="77777777" w:rsidR="004C7B81" w:rsidRPr="00274329" w:rsidRDefault="004C7B81" w:rsidP="004C7B81">
      <w:pPr>
        <w:pStyle w:val="ListParagraph"/>
        <w:numPr>
          <w:ilvl w:val="0"/>
          <w:numId w:val="14"/>
        </w:numPr>
        <w:ind w:left="284" w:hanging="284"/>
        <w:jc w:val="both"/>
      </w:pPr>
      <w:r w:rsidRPr="00274329">
        <w:t>ķermenis nedrīkst raustīties uz priekšu vai aizmuguri, ko kontrolēs priekšā un aizmugurē esošā barjera (kas var būt arī tiesneša roka).</w:t>
      </w:r>
    </w:p>
    <w:p w14:paraId="1F615DA9" w14:textId="77777777" w:rsidR="004C7B81" w:rsidRPr="00274329" w:rsidRDefault="004C7B81" w:rsidP="004C7B81">
      <w:pPr>
        <w:pStyle w:val="ListParagraph"/>
        <w:numPr>
          <w:ilvl w:val="1"/>
          <w:numId w:val="37"/>
        </w:numPr>
        <w:ind w:left="567" w:hanging="567"/>
        <w:jc w:val="both"/>
      </w:pPr>
      <w:r w:rsidRPr="00274329">
        <w:t>Atspiešanās uz līdztekām reize netiek ieskaitīta, ja:</w:t>
      </w:r>
    </w:p>
    <w:p w14:paraId="7552EA2B" w14:textId="77777777" w:rsidR="004C7B81" w:rsidRPr="00274329" w:rsidRDefault="004C7B81" w:rsidP="004C7B81">
      <w:pPr>
        <w:pStyle w:val="ListParagraph"/>
        <w:numPr>
          <w:ilvl w:val="0"/>
          <w:numId w:val="15"/>
        </w:numPr>
        <w:ind w:left="284" w:hanging="284"/>
        <w:jc w:val="both"/>
      </w:pPr>
      <w:r w:rsidRPr="00274329">
        <w:t>kāda ķermeņa daļa pieskaras priekšā vai aizmugurē esošajai barjerai (kas var būt arī tiesneša roka);</w:t>
      </w:r>
    </w:p>
    <w:p w14:paraId="08EE624B" w14:textId="77777777" w:rsidR="004C7B81" w:rsidRPr="00274329" w:rsidRDefault="004C7B81" w:rsidP="004C7B81">
      <w:pPr>
        <w:pStyle w:val="ListParagraph"/>
        <w:numPr>
          <w:ilvl w:val="0"/>
          <w:numId w:val="15"/>
        </w:numPr>
        <w:ind w:left="284" w:hanging="284"/>
        <w:jc w:val="both"/>
      </w:pPr>
      <w:r w:rsidRPr="00274329">
        <w:t>rokas nav novietotas uz attiecīgām atzīmēm;</w:t>
      </w:r>
    </w:p>
    <w:p w14:paraId="3C3D95A9" w14:textId="77777777" w:rsidR="004C7B81" w:rsidRPr="00274329" w:rsidRDefault="004C7B81" w:rsidP="004C7B81">
      <w:pPr>
        <w:pStyle w:val="ListParagraph"/>
        <w:numPr>
          <w:ilvl w:val="0"/>
          <w:numId w:val="15"/>
        </w:numPr>
        <w:ind w:left="284" w:hanging="284"/>
        <w:jc w:val="both"/>
      </w:pPr>
      <w:r w:rsidRPr="00274329">
        <w:t>elkoņi nav saliekti vismaz 90 grādu leņķī;</w:t>
      </w:r>
    </w:p>
    <w:p w14:paraId="21A35A00" w14:textId="77777777" w:rsidR="004C7B81" w:rsidRPr="00274329" w:rsidRDefault="004C7B81" w:rsidP="004C7B81">
      <w:pPr>
        <w:pStyle w:val="ListParagraph"/>
        <w:numPr>
          <w:ilvl w:val="0"/>
          <w:numId w:val="15"/>
        </w:numPr>
        <w:ind w:left="284" w:hanging="284"/>
        <w:jc w:val="both"/>
      </w:pPr>
      <w:r w:rsidRPr="00274329">
        <w:t>elkoņi netiek pilnībā iztaisnoti augšā;</w:t>
      </w:r>
    </w:p>
    <w:p w14:paraId="12C0712B" w14:textId="77777777" w:rsidR="004C7B81" w:rsidRPr="00274329" w:rsidRDefault="004C7B81" w:rsidP="004C7B81">
      <w:pPr>
        <w:pStyle w:val="ListParagraph"/>
        <w:numPr>
          <w:ilvl w:val="0"/>
          <w:numId w:val="15"/>
        </w:numPr>
        <w:ind w:left="284" w:hanging="284"/>
        <w:jc w:val="both"/>
      </w:pPr>
      <w:r w:rsidRPr="00274329">
        <w:t>kājas pieskaras zemei.</w:t>
      </w:r>
    </w:p>
    <w:p w14:paraId="7BC236D0" w14:textId="77777777" w:rsidR="004C7B81" w:rsidRPr="00274329" w:rsidRDefault="004C7B81" w:rsidP="004C7B81">
      <w:pPr>
        <w:pStyle w:val="ListParagraph"/>
        <w:numPr>
          <w:ilvl w:val="1"/>
          <w:numId w:val="37"/>
        </w:numPr>
        <w:ind w:left="709" w:hanging="709"/>
        <w:jc w:val="both"/>
      </w:pPr>
      <w:r w:rsidRPr="00274329">
        <w:t>Izpildāmais režu skaits: no 14 līdz 17 gadiem – 20x; no 18 gadiem – 25x.</w:t>
      </w:r>
    </w:p>
    <w:p w14:paraId="578F6F9D" w14:textId="77777777" w:rsidR="004C7B81" w:rsidRDefault="004C7B81" w:rsidP="006352E3">
      <w:pPr>
        <w:pStyle w:val="ListParagraph"/>
        <w:ind w:left="0"/>
        <w:contextualSpacing w:val="0"/>
        <w:jc w:val="both"/>
      </w:pPr>
    </w:p>
    <w:p w14:paraId="7B1EB81C" w14:textId="6603F4EA" w:rsidR="00274329" w:rsidRPr="00274329" w:rsidRDefault="00274329" w:rsidP="004C7B81">
      <w:pPr>
        <w:pStyle w:val="ListParagraph"/>
        <w:numPr>
          <w:ilvl w:val="1"/>
          <w:numId w:val="37"/>
        </w:numPr>
        <w:ind w:left="567" w:hanging="567"/>
        <w:contextualSpacing w:val="0"/>
        <w:jc w:val="both"/>
        <w:rPr>
          <w:b/>
          <w:u w:val="single"/>
        </w:rPr>
      </w:pPr>
      <w:r w:rsidRPr="00274329">
        <w:rPr>
          <w:b/>
          <w:u w:val="single"/>
        </w:rPr>
        <w:t>Pal</w:t>
      </w:r>
      <w:r>
        <w:rPr>
          <w:b/>
          <w:u w:val="single"/>
        </w:rPr>
        <w:t>ēcieni uz kastes</w:t>
      </w:r>
    </w:p>
    <w:p w14:paraId="44A3976D" w14:textId="77777777" w:rsidR="00274329" w:rsidRDefault="00274329" w:rsidP="00274329">
      <w:pPr>
        <w:pStyle w:val="ListParagraph"/>
        <w:ind w:left="567"/>
        <w:contextualSpacing w:val="0"/>
        <w:jc w:val="both"/>
        <w:rPr>
          <w:b/>
        </w:rPr>
      </w:pPr>
    </w:p>
    <w:p w14:paraId="6D130981" w14:textId="3C5A3C22" w:rsidR="00274329" w:rsidRPr="00274329" w:rsidRDefault="00274329" w:rsidP="004C7B81">
      <w:pPr>
        <w:pStyle w:val="ListParagraph"/>
        <w:numPr>
          <w:ilvl w:val="1"/>
          <w:numId w:val="37"/>
        </w:numPr>
        <w:ind w:left="567" w:hanging="567"/>
        <w:contextualSpacing w:val="0"/>
        <w:jc w:val="both"/>
        <w:rPr>
          <w:b/>
        </w:rPr>
      </w:pPr>
      <w:r>
        <w:t>Palēcienu uz kastes laikā:</w:t>
      </w:r>
    </w:p>
    <w:p w14:paraId="29AA5F71" w14:textId="1A774FD2" w:rsidR="00274329" w:rsidRPr="00274329" w:rsidRDefault="00274329" w:rsidP="00274329">
      <w:pPr>
        <w:jc w:val="both"/>
        <w:rPr>
          <w:b/>
        </w:rPr>
      </w:pPr>
      <w:r>
        <w:t>a) nepieciešams ar abām pēdām uzlekt uz kastes</w:t>
      </w:r>
      <w:r w:rsidR="009F36C6">
        <w:t xml:space="preserve"> ar pilnu abu pēdu laukumu</w:t>
      </w:r>
      <w:bookmarkStart w:id="0" w:name="_GoBack"/>
      <w:bookmarkEnd w:id="0"/>
      <w:r>
        <w:t>;</w:t>
      </w:r>
    </w:p>
    <w:p w14:paraId="64A3C12E" w14:textId="2988C1DA" w:rsidR="00274329" w:rsidRDefault="004C7B81" w:rsidP="00274329">
      <w:pPr>
        <w:pStyle w:val="ListParagraph"/>
        <w:ind w:left="0"/>
        <w:contextualSpacing w:val="0"/>
        <w:jc w:val="both"/>
      </w:pPr>
      <w:r>
        <w:t>13.11</w:t>
      </w:r>
      <w:r w:rsidR="00274329">
        <w:t>. Palēciens uz kastes netiek ieskaitīts, ja:</w:t>
      </w:r>
    </w:p>
    <w:p w14:paraId="7936F64C" w14:textId="7253E50F" w:rsidR="00274329" w:rsidRDefault="00274329" w:rsidP="00274329">
      <w:pPr>
        <w:pStyle w:val="ListParagraph"/>
        <w:ind w:left="0"/>
        <w:contextualSpacing w:val="0"/>
        <w:jc w:val="both"/>
      </w:pPr>
      <w:r>
        <w:t>a) abu kāju pilnas pēdas vienlaicīgi neatbalstās uz kastes augšējās virsmas;</w:t>
      </w:r>
    </w:p>
    <w:p w14:paraId="4C93B3BA" w14:textId="4FD65B20" w:rsidR="00274329" w:rsidRDefault="00274329" w:rsidP="00274329">
      <w:pPr>
        <w:pStyle w:val="ListParagraph"/>
        <w:ind w:left="0"/>
        <w:contextualSpacing w:val="0"/>
        <w:jc w:val="both"/>
      </w:pPr>
      <w:r>
        <w:t>b) kaste tiek aizskarta ar rokām.</w:t>
      </w:r>
    </w:p>
    <w:p w14:paraId="4526086F" w14:textId="48E2621D" w:rsidR="00274329" w:rsidRDefault="004C7B81" w:rsidP="00274329">
      <w:pPr>
        <w:pStyle w:val="ListParagraph"/>
        <w:ind w:left="0"/>
        <w:contextualSpacing w:val="0"/>
        <w:jc w:val="both"/>
      </w:pPr>
      <w:r>
        <w:t>13.12</w:t>
      </w:r>
      <w:r w:rsidR="00274329">
        <w:t>. Izpildāmais režu skaits: no 14 līdz 17 gadiem – 35x; no 18 gadiem – 50x.</w:t>
      </w:r>
    </w:p>
    <w:p w14:paraId="603BB850" w14:textId="77777777" w:rsidR="00274329" w:rsidRDefault="00274329" w:rsidP="00274329">
      <w:pPr>
        <w:jc w:val="both"/>
        <w:rPr>
          <w:b/>
        </w:rPr>
      </w:pPr>
    </w:p>
    <w:p w14:paraId="25588E96" w14:textId="3B87707A" w:rsidR="004C7B81" w:rsidRPr="004C7B81" w:rsidRDefault="004C7B81" w:rsidP="004C7B81">
      <w:pPr>
        <w:pStyle w:val="ListParagraph"/>
        <w:numPr>
          <w:ilvl w:val="1"/>
          <w:numId w:val="39"/>
        </w:numPr>
        <w:jc w:val="both"/>
        <w:rPr>
          <w:b/>
          <w:u w:val="single"/>
        </w:rPr>
      </w:pPr>
      <w:r w:rsidRPr="004C7B81">
        <w:rPr>
          <w:b/>
          <w:u w:val="single"/>
        </w:rPr>
        <w:t>Roku saliekšana un iztaisnošana “</w:t>
      </w:r>
      <w:r w:rsidRPr="009F36C6">
        <w:rPr>
          <w:b/>
          <w:i/>
          <w:u w:val="single"/>
        </w:rPr>
        <w:t>Pushups</w:t>
      </w:r>
      <w:r w:rsidRPr="004C7B81">
        <w:rPr>
          <w:b/>
          <w:u w:val="single"/>
        </w:rPr>
        <w:t xml:space="preserve">” balstā guļus </w:t>
      </w:r>
    </w:p>
    <w:p w14:paraId="5162DFC4" w14:textId="77777777" w:rsidR="004C7B81" w:rsidRDefault="004C7B81" w:rsidP="004C7B81">
      <w:pPr>
        <w:jc w:val="both"/>
      </w:pPr>
    </w:p>
    <w:p w14:paraId="592F42C9" w14:textId="6BC2D1AF" w:rsidR="004C7B81" w:rsidRPr="00274329" w:rsidRDefault="004C7B81" w:rsidP="004C7B81">
      <w:pPr>
        <w:pStyle w:val="ListParagraph"/>
        <w:numPr>
          <w:ilvl w:val="1"/>
          <w:numId w:val="39"/>
        </w:numPr>
        <w:jc w:val="both"/>
        <w:rPr>
          <w:b/>
        </w:rPr>
      </w:pPr>
      <w:r>
        <w:t>Roku saliekšana un iztaisnošanas laikā:</w:t>
      </w:r>
    </w:p>
    <w:p w14:paraId="0521F808" w14:textId="77777777" w:rsidR="004C7B81" w:rsidRDefault="004C7B81" w:rsidP="004C7B81">
      <w:pPr>
        <w:pStyle w:val="ListParagraph"/>
        <w:numPr>
          <w:ilvl w:val="0"/>
          <w:numId w:val="19"/>
        </w:numPr>
        <w:ind w:left="284" w:hanging="284"/>
        <w:jc w:val="both"/>
      </w:pPr>
      <w:r>
        <w:t>abas rokas ar pilnu plaukstu tiek novietotas uz atzīmēm uz grīdas vai speciāla paklāja;</w:t>
      </w:r>
    </w:p>
    <w:p w14:paraId="03350AAD" w14:textId="77777777" w:rsidR="004C7B81" w:rsidRDefault="004C7B81" w:rsidP="004C7B81">
      <w:pPr>
        <w:pStyle w:val="ListParagraph"/>
        <w:numPr>
          <w:ilvl w:val="0"/>
          <w:numId w:val="19"/>
        </w:numPr>
        <w:ind w:left="284" w:hanging="284"/>
        <w:jc w:val="both"/>
      </w:pPr>
      <w:r>
        <w:t>viss ķermenis pilnībā taisns tiek novietots balstā guļus;</w:t>
      </w:r>
    </w:p>
    <w:p w14:paraId="24E73211" w14:textId="77777777" w:rsidR="004C7B81" w:rsidRDefault="004C7B81" w:rsidP="004C7B81">
      <w:pPr>
        <w:pStyle w:val="ListParagraph"/>
        <w:numPr>
          <w:ilvl w:val="0"/>
          <w:numId w:val="19"/>
        </w:numPr>
        <w:ind w:left="284" w:hanging="284"/>
        <w:jc w:val="both"/>
      </w:pPr>
      <w:r>
        <w:t>kāju pēdas ar pirkstgaliem perpendikulāri pret zemi tiek novietotas kopā viena otrai blakus;</w:t>
      </w:r>
    </w:p>
    <w:p w14:paraId="547877E4" w14:textId="77777777" w:rsidR="004C7B81" w:rsidRDefault="004C7B81" w:rsidP="004C7B81">
      <w:pPr>
        <w:pStyle w:val="ListParagraph"/>
        <w:numPr>
          <w:ilvl w:val="0"/>
          <w:numId w:val="19"/>
        </w:numPr>
        <w:ind w:left="284" w:hanging="284"/>
        <w:jc w:val="both"/>
      </w:pPr>
      <w:r>
        <w:t>leņķis starp rokām un ķermeņa augšdaļu ir 90 grādi;</w:t>
      </w:r>
    </w:p>
    <w:p w14:paraId="2C9C3BC6" w14:textId="77777777" w:rsidR="004C7B81" w:rsidRDefault="004C7B81" w:rsidP="004C7B81">
      <w:pPr>
        <w:pStyle w:val="ListParagraph"/>
        <w:numPr>
          <w:ilvl w:val="0"/>
          <w:numId w:val="19"/>
        </w:numPr>
        <w:ind w:left="284" w:hanging="284"/>
        <w:jc w:val="both"/>
      </w:pPr>
      <w:r>
        <w:t>tiesnesis novieto roku uz atzīmes zem dalībnieka;</w:t>
      </w:r>
    </w:p>
    <w:p w14:paraId="00ADDB86" w14:textId="77777777" w:rsidR="004C7B81" w:rsidRDefault="004C7B81" w:rsidP="004C7B81">
      <w:pPr>
        <w:pStyle w:val="ListParagraph"/>
        <w:numPr>
          <w:ilvl w:val="0"/>
          <w:numId w:val="19"/>
        </w:numPr>
        <w:ind w:left="284" w:hanging="284"/>
        <w:jc w:val="both"/>
      </w:pPr>
      <w:r>
        <w:t>dalībnieks, saliecot rokas, ar krūšu kurvi pieskaras pie tiesneša plaukstas;</w:t>
      </w:r>
    </w:p>
    <w:p w14:paraId="28CB46D3" w14:textId="77777777" w:rsidR="004C7B81" w:rsidRDefault="004C7B81" w:rsidP="004C7B81">
      <w:pPr>
        <w:pStyle w:val="ListParagraph"/>
        <w:numPr>
          <w:ilvl w:val="0"/>
          <w:numId w:val="19"/>
        </w:numPr>
        <w:ind w:left="284" w:hanging="284"/>
        <w:jc w:val="both"/>
      </w:pPr>
      <w:r>
        <w:t>rokas tiek iztaisnotas pilnībā, atspiežoties;</w:t>
      </w:r>
    </w:p>
    <w:p w14:paraId="1968C766" w14:textId="77777777" w:rsidR="004C7B81" w:rsidRDefault="004C7B81" w:rsidP="004C7B81">
      <w:pPr>
        <w:pStyle w:val="ListParagraph"/>
        <w:numPr>
          <w:ilvl w:val="1"/>
          <w:numId w:val="39"/>
        </w:numPr>
        <w:ind w:left="709" w:hanging="709"/>
        <w:jc w:val="both"/>
      </w:pPr>
      <w:r>
        <w:t>Roku saliekšana un iztaisnošana netiek ieskaitīta, ja:</w:t>
      </w:r>
    </w:p>
    <w:p w14:paraId="63B6629D" w14:textId="77777777" w:rsidR="004C7B81" w:rsidRDefault="004C7B81" w:rsidP="004C7B81">
      <w:pPr>
        <w:pStyle w:val="ListParagraph"/>
        <w:numPr>
          <w:ilvl w:val="0"/>
          <w:numId w:val="20"/>
        </w:numPr>
        <w:ind w:left="284" w:hanging="284"/>
        <w:jc w:val="both"/>
      </w:pPr>
      <w:r>
        <w:t>pārkāpti iepriekšminētie nosacījumi;</w:t>
      </w:r>
    </w:p>
    <w:p w14:paraId="66F21F53" w14:textId="77777777" w:rsidR="004C7B81" w:rsidRDefault="004C7B81" w:rsidP="004C7B81">
      <w:pPr>
        <w:pStyle w:val="ListParagraph"/>
        <w:numPr>
          <w:ilvl w:val="0"/>
          <w:numId w:val="20"/>
        </w:numPr>
        <w:ind w:left="284" w:hanging="284"/>
        <w:jc w:val="both"/>
      </w:pPr>
      <w:r>
        <w:t>ķermenis tiek izliekts, proti, celta tiek tikai ķermeņa augšdaļa;</w:t>
      </w:r>
    </w:p>
    <w:p w14:paraId="71A8A617" w14:textId="77777777" w:rsidR="004C7B81" w:rsidRDefault="004C7B81" w:rsidP="004C7B81">
      <w:pPr>
        <w:pStyle w:val="ListParagraph"/>
        <w:numPr>
          <w:ilvl w:val="0"/>
          <w:numId w:val="20"/>
        </w:numPr>
        <w:ind w:left="284" w:hanging="284"/>
        <w:jc w:val="both"/>
      </w:pPr>
      <w:r>
        <w:t>tiesnesis nav sajutis pieskārienu pie plaukstas.</w:t>
      </w:r>
    </w:p>
    <w:p w14:paraId="6DF8B29E" w14:textId="77777777" w:rsidR="004C7B81" w:rsidRDefault="004C7B81" w:rsidP="004C7B81">
      <w:pPr>
        <w:pStyle w:val="ListParagraph"/>
        <w:numPr>
          <w:ilvl w:val="1"/>
          <w:numId w:val="39"/>
        </w:numPr>
        <w:ind w:left="709" w:hanging="709"/>
        <w:jc w:val="both"/>
      </w:pPr>
      <w:r>
        <w:t>Izpildāmo reižu skaits: no 14 līdz 17 gadiem – 45x; no 18 gadiem – 50x;</w:t>
      </w:r>
    </w:p>
    <w:p w14:paraId="026A7BC9" w14:textId="72BB9E82" w:rsidR="00274329" w:rsidRDefault="00274329" w:rsidP="00274329">
      <w:pPr>
        <w:jc w:val="both"/>
        <w:rPr>
          <w:b/>
        </w:rPr>
      </w:pPr>
    </w:p>
    <w:p w14:paraId="10761C62" w14:textId="54EF3677" w:rsidR="00274329" w:rsidRPr="00274329" w:rsidRDefault="004C7B81" w:rsidP="00274329">
      <w:pPr>
        <w:jc w:val="both"/>
        <w:rPr>
          <w:b/>
          <w:u w:val="single"/>
        </w:rPr>
      </w:pPr>
      <w:r>
        <w:rPr>
          <w:b/>
          <w:u w:val="single"/>
        </w:rPr>
        <w:t>13.17</w:t>
      </w:r>
      <w:r w:rsidR="00274329" w:rsidRPr="00274329">
        <w:rPr>
          <w:b/>
          <w:u w:val="single"/>
        </w:rPr>
        <w:t>.</w:t>
      </w:r>
      <w:r w:rsidR="00274329" w:rsidRPr="00274329">
        <w:rPr>
          <w:u w:val="single"/>
        </w:rPr>
        <w:t xml:space="preserve"> </w:t>
      </w:r>
      <w:r w:rsidR="00274329" w:rsidRPr="00274329">
        <w:rPr>
          <w:b/>
          <w:u w:val="single"/>
        </w:rPr>
        <w:t>Kāju pieskaršanās pie pievilksānās stieņa “</w:t>
      </w:r>
      <w:r w:rsidR="00274329" w:rsidRPr="009F36C6">
        <w:rPr>
          <w:b/>
          <w:i/>
          <w:u w:val="single"/>
        </w:rPr>
        <w:t>Toes to bar</w:t>
      </w:r>
      <w:r w:rsidR="00274329" w:rsidRPr="00274329">
        <w:rPr>
          <w:b/>
          <w:u w:val="single"/>
        </w:rPr>
        <w:t>”</w:t>
      </w:r>
      <w:r w:rsidR="00282033">
        <w:rPr>
          <w:b/>
          <w:u w:val="single"/>
        </w:rPr>
        <w:t xml:space="preserve"> uz </w:t>
      </w:r>
      <w:r w:rsidR="00282033" w:rsidRPr="009F36C6">
        <w:rPr>
          <w:b/>
          <w:i/>
          <w:u w:val="single"/>
        </w:rPr>
        <w:t>Monkeybar</w:t>
      </w:r>
      <w:r w:rsidR="00282033">
        <w:rPr>
          <w:b/>
          <w:u w:val="single"/>
        </w:rPr>
        <w:t xml:space="preserve"> pirmā stieņa</w:t>
      </w:r>
    </w:p>
    <w:p w14:paraId="770F665A" w14:textId="77777777" w:rsidR="00274329" w:rsidRPr="00274329" w:rsidRDefault="00274329" w:rsidP="00274329">
      <w:pPr>
        <w:jc w:val="both"/>
        <w:rPr>
          <w:b/>
        </w:rPr>
      </w:pPr>
    </w:p>
    <w:p w14:paraId="16ACCECC" w14:textId="0E7676E4" w:rsidR="00274329" w:rsidRDefault="00274329" w:rsidP="00282033">
      <w:pPr>
        <w:pStyle w:val="ListParagraph"/>
        <w:numPr>
          <w:ilvl w:val="1"/>
          <w:numId w:val="41"/>
        </w:numPr>
        <w:ind w:left="709" w:hanging="709"/>
        <w:jc w:val="both"/>
      </w:pPr>
      <w:r>
        <w:t>Kāju celšanas laikā:</w:t>
      </w:r>
    </w:p>
    <w:p w14:paraId="2328FE1D" w14:textId="10288F23" w:rsidR="00274329" w:rsidRDefault="00274329" w:rsidP="004B4E0A">
      <w:pPr>
        <w:pStyle w:val="ListParagraph"/>
        <w:numPr>
          <w:ilvl w:val="0"/>
          <w:numId w:val="16"/>
        </w:numPr>
        <w:ind w:left="284" w:hanging="284"/>
        <w:contextualSpacing w:val="0"/>
        <w:jc w:val="both"/>
      </w:pPr>
      <w:r>
        <w:t>Dalībnieks ar abām rokām virstvērienā karājas pievilkšanās stienī pilnībā iztaisnotās rokās;</w:t>
      </w:r>
    </w:p>
    <w:p w14:paraId="7260BCAC" w14:textId="3D71D9D3" w:rsidR="00274329" w:rsidRPr="00274329" w:rsidRDefault="00274329" w:rsidP="004B4E0A">
      <w:pPr>
        <w:pStyle w:val="ListParagraph"/>
        <w:numPr>
          <w:ilvl w:val="0"/>
          <w:numId w:val="16"/>
        </w:numPr>
        <w:ind w:left="284" w:hanging="284"/>
        <w:jc w:val="both"/>
      </w:pPr>
      <w:r>
        <w:t>Ķ</w:t>
      </w:r>
      <w:r w:rsidRPr="00274329">
        <w:t>ermenis nedrīkst raustīties uz priekšu vai aizmuguri</w:t>
      </w:r>
      <w:r>
        <w:t>, aizskarot norobežojošo barjeru</w:t>
      </w:r>
      <w:r w:rsidRPr="00274329">
        <w:t xml:space="preserve">, </w:t>
      </w:r>
      <w:r>
        <w:t>kas novietota dalībniekam</w:t>
      </w:r>
      <w:r w:rsidRPr="00274329">
        <w:t xml:space="preserve"> priekšā un aizmugurē </w:t>
      </w:r>
      <w:r>
        <w:t>(barjera</w:t>
      </w:r>
      <w:r w:rsidRPr="00274329">
        <w:t xml:space="preserve"> var būt arī tiesneša roka).</w:t>
      </w:r>
    </w:p>
    <w:p w14:paraId="529ECD9C" w14:textId="02E2C5EA" w:rsidR="00274329" w:rsidRDefault="00274329" w:rsidP="004B4E0A">
      <w:pPr>
        <w:pStyle w:val="ListParagraph"/>
        <w:numPr>
          <w:ilvl w:val="0"/>
          <w:numId w:val="16"/>
        </w:numPr>
        <w:ind w:left="284" w:hanging="284"/>
        <w:contextualSpacing w:val="0"/>
        <w:jc w:val="both"/>
      </w:pPr>
      <w:r>
        <w:t>Ķermeņa kustības kontrolē tiesneši.</w:t>
      </w:r>
    </w:p>
    <w:p w14:paraId="3056E1FE" w14:textId="7284974A" w:rsidR="00274329" w:rsidRDefault="00274329" w:rsidP="00282033">
      <w:pPr>
        <w:pStyle w:val="ListParagraph"/>
        <w:numPr>
          <w:ilvl w:val="1"/>
          <w:numId w:val="41"/>
        </w:numPr>
        <w:ind w:left="567" w:hanging="567"/>
        <w:jc w:val="both"/>
      </w:pPr>
      <w:r>
        <w:t>Kāju celšanas reize netiek ieskaitīta, ja:</w:t>
      </w:r>
    </w:p>
    <w:p w14:paraId="799C0BFB" w14:textId="5C7BEBC4" w:rsidR="00274329" w:rsidRDefault="00274329" w:rsidP="004B4E0A">
      <w:pPr>
        <w:pStyle w:val="ListParagraph"/>
        <w:numPr>
          <w:ilvl w:val="0"/>
          <w:numId w:val="18"/>
        </w:numPr>
        <w:ind w:left="284" w:hanging="284"/>
        <w:jc w:val="both"/>
      </w:pPr>
      <w:r>
        <w:t>Kājas nepieskaras stienim;</w:t>
      </w:r>
    </w:p>
    <w:p w14:paraId="59138255" w14:textId="6D5AE20C" w:rsidR="00274329" w:rsidRDefault="00274329" w:rsidP="004B4E0A">
      <w:pPr>
        <w:pStyle w:val="ListParagraph"/>
        <w:numPr>
          <w:ilvl w:val="0"/>
          <w:numId w:val="18"/>
        </w:numPr>
        <w:ind w:left="284" w:hanging="284"/>
        <w:jc w:val="both"/>
      </w:pPr>
      <w:r>
        <w:t>Tikai viena kāja pieskaras stienim;</w:t>
      </w:r>
    </w:p>
    <w:p w14:paraId="1687A894" w14:textId="00B0D794" w:rsidR="00274329" w:rsidRDefault="00274329" w:rsidP="004B4E0A">
      <w:pPr>
        <w:pStyle w:val="ListParagraph"/>
        <w:numPr>
          <w:ilvl w:val="0"/>
          <w:numId w:val="18"/>
        </w:numPr>
        <w:ind w:left="284" w:hanging="284"/>
        <w:jc w:val="both"/>
      </w:pPr>
      <w:r w:rsidRPr="00274329">
        <w:t>kāda ķermeņa daļa pieskaras priekšā vai aizmugurē esošajai barjerai (kas var būt arī tiesneša roka);</w:t>
      </w:r>
    </w:p>
    <w:p w14:paraId="1B4B0696" w14:textId="248C9A8E" w:rsidR="00274329" w:rsidRDefault="00274329" w:rsidP="004B4E0A">
      <w:pPr>
        <w:pStyle w:val="ListParagraph"/>
        <w:numPr>
          <w:ilvl w:val="0"/>
          <w:numId w:val="18"/>
        </w:numPr>
        <w:ind w:left="284" w:hanging="284"/>
        <w:jc w:val="both"/>
      </w:pPr>
      <w:r>
        <w:t>Rokas tiek saliektas elkoņos vai arī tiek mainīts satvēriena veids.</w:t>
      </w:r>
    </w:p>
    <w:p w14:paraId="7901180E" w14:textId="77777777" w:rsidR="00274329" w:rsidRDefault="00274329" w:rsidP="00282033">
      <w:pPr>
        <w:pStyle w:val="ListParagraph"/>
        <w:numPr>
          <w:ilvl w:val="1"/>
          <w:numId w:val="41"/>
        </w:numPr>
        <w:ind w:left="709" w:hanging="709"/>
        <w:jc w:val="both"/>
      </w:pPr>
      <w:r w:rsidRPr="00274329">
        <w:t>Izpildāmais režu skaits: no 14 līdz 17 gadiem –</w:t>
      </w:r>
      <w:r>
        <w:t xml:space="preserve"> 10</w:t>
      </w:r>
      <w:r w:rsidRPr="00274329">
        <w:t>x; no 18 gadiem –</w:t>
      </w:r>
      <w:r>
        <w:t xml:space="preserve"> 15</w:t>
      </w:r>
      <w:r w:rsidRPr="00274329">
        <w:t>x.</w:t>
      </w:r>
    </w:p>
    <w:p w14:paraId="456AE8EB" w14:textId="77777777" w:rsidR="00274329" w:rsidRDefault="00274329" w:rsidP="004C7B81">
      <w:pPr>
        <w:jc w:val="both"/>
      </w:pPr>
    </w:p>
    <w:p w14:paraId="11F0293E" w14:textId="5422A146" w:rsidR="00274329" w:rsidRPr="00274329" w:rsidRDefault="00274329" w:rsidP="00282033">
      <w:pPr>
        <w:pStyle w:val="ListParagraph"/>
        <w:numPr>
          <w:ilvl w:val="1"/>
          <w:numId w:val="41"/>
        </w:numPr>
        <w:ind w:left="567" w:hanging="567"/>
        <w:jc w:val="both"/>
        <w:rPr>
          <w:b/>
          <w:u w:val="single"/>
        </w:rPr>
      </w:pPr>
      <w:r w:rsidRPr="00274329">
        <w:rPr>
          <w:b/>
          <w:u w:val="single"/>
        </w:rPr>
        <w:t xml:space="preserve"> Pievilkšanās pie stieņa “</w:t>
      </w:r>
      <w:r w:rsidRPr="009F36C6">
        <w:rPr>
          <w:b/>
          <w:i/>
          <w:u w:val="single"/>
        </w:rPr>
        <w:t>Pullups</w:t>
      </w:r>
      <w:r w:rsidRPr="00274329">
        <w:rPr>
          <w:b/>
          <w:u w:val="single"/>
        </w:rPr>
        <w:t>”</w:t>
      </w:r>
      <w:r w:rsidR="00717C96">
        <w:rPr>
          <w:b/>
          <w:u w:val="single"/>
        </w:rPr>
        <w:t xml:space="preserve"> pilnā virstvērienā</w:t>
      </w:r>
      <w:r w:rsidR="00282033">
        <w:rPr>
          <w:b/>
          <w:u w:val="single"/>
        </w:rPr>
        <w:t xml:space="preserve"> uz </w:t>
      </w:r>
      <w:r w:rsidR="00282033" w:rsidRPr="009F36C6">
        <w:rPr>
          <w:b/>
          <w:i/>
          <w:u w:val="single"/>
        </w:rPr>
        <w:t>Monkeybar</w:t>
      </w:r>
      <w:r w:rsidR="00282033">
        <w:rPr>
          <w:b/>
          <w:u w:val="single"/>
        </w:rPr>
        <w:t xml:space="preserve"> pēdējā stieņa</w:t>
      </w:r>
    </w:p>
    <w:p w14:paraId="76484A7B" w14:textId="77777777" w:rsidR="00274329" w:rsidRPr="00274329" w:rsidRDefault="00274329" w:rsidP="00274329">
      <w:pPr>
        <w:pStyle w:val="ListParagraph"/>
        <w:rPr>
          <w:b/>
        </w:rPr>
      </w:pPr>
    </w:p>
    <w:p w14:paraId="5AE89DCB" w14:textId="77777777" w:rsidR="00274329" w:rsidRDefault="00274329" w:rsidP="00282033">
      <w:pPr>
        <w:pStyle w:val="ListParagraph"/>
        <w:numPr>
          <w:ilvl w:val="1"/>
          <w:numId w:val="41"/>
        </w:numPr>
        <w:ind w:left="709" w:hanging="709"/>
        <w:jc w:val="both"/>
      </w:pPr>
      <w:r>
        <w:t>Pievilkšanās pie stieņa laikā:</w:t>
      </w:r>
    </w:p>
    <w:p w14:paraId="270A1221" w14:textId="77777777" w:rsidR="00274329" w:rsidRDefault="00274329" w:rsidP="00274329">
      <w:pPr>
        <w:pStyle w:val="ListParagraph"/>
      </w:pPr>
    </w:p>
    <w:p w14:paraId="4D039C47" w14:textId="3CC3FFBE" w:rsidR="00274329" w:rsidRDefault="00274329" w:rsidP="004B4E0A">
      <w:pPr>
        <w:pStyle w:val="ListParagraph"/>
        <w:numPr>
          <w:ilvl w:val="0"/>
          <w:numId w:val="21"/>
        </w:numPr>
        <w:ind w:left="284" w:hanging="284"/>
        <w:jc w:val="both"/>
      </w:pPr>
      <w:r>
        <w:t xml:space="preserve">zods ir jāpārceļ virs pievilkšanās stieņa un lejā ir pilnībā jāiztaisno rokas; </w:t>
      </w:r>
    </w:p>
    <w:p w14:paraId="4954D569" w14:textId="42A03232" w:rsidR="00274329" w:rsidRDefault="00274329" w:rsidP="004B4E0A">
      <w:pPr>
        <w:pStyle w:val="ListParagraph"/>
        <w:numPr>
          <w:ilvl w:val="0"/>
          <w:numId w:val="21"/>
        </w:numPr>
        <w:ind w:left="284" w:hanging="284"/>
        <w:jc w:val="both"/>
      </w:pPr>
      <w:r>
        <w:t>ķermeņa kustības kontrolēs tiesneši;</w:t>
      </w:r>
    </w:p>
    <w:p w14:paraId="4F946E83" w14:textId="56DF2CCE" w:rsidR="00274329" w:rsidRDefault="00274329" w:rsidP="004B4E0A">
      <w:pPr>
        <w:pStyle w:val="ListParagraph"/>
        <w:numPr>
          <w:ilvl w:val="0"/>
          <w:numId w:val="21"/>
        </w:numPr>
        <w:ind w:left="284" w:hanging="284"/>
        <w:jc w:val="both"/>
      </w:pPr>
      <w:r>
        <w:t>ķermenis nedrīkst raustīties uz priekšu vai aizmuguri, ko kontrolēs priekšā un aizmugurē esošā barjera (kas var būt arī tiesneša roka).</w:t>
      </w:r>
    </w:p>
    <w:p w14:paraId="46290BB4" w14:textId="13C72AA1" w:rsidR="00274329" w:rsidRDefault="00274329" w:rsidP="00282033">
      <w:pPr>
        <w:pStyle w:val="ListParagraph"/>
        <w:numPr>
          <w:ilvl w:val="1"/>
          <w:numId w:val="41"/>
        </w:numPr>
        <w:ind w:left="0" w:firstLine="0"/>
        <w:jc w:val="both"/>
      </w:pPr>
      <w:r>
        <w:t>Pievilkšanās reize netiek ieskaitīta, ja:</w:t>
      </w:r>
    </w:p>
    <w:p w14:paraId="072DC911" w14:textId="77777777" w:rsidR="00274329" w:rsidRDefault="00274329" w:rsidP="004B4E0A">
      <w:pPr>
        <w:pStyle w:val="ListParagraph"/>
        <w:numPr>
          <w:ilvl w:val="0"/>
          <w:numId w:val="22"/>
        </w:numPr>
        <w:ind w:left="284" w:hanging="284"/>
        <w:jc w:val="both"/>
      </w:pPr>
      <w:r>
        <w:t>kāda ķermeņa daļa pieskaras priekšā vai aizmugurē esošajai barjerai (kas var būt arī tiesneša roka);</w:t>
      </w:r>
    </w:p>
    <w:p w14:paraId="07C5B396" w14:textId="77777777" w:rsidR="00274329" w:rsidRDefault="00274329" w:rsidP="004B4E0A">
      <w:pPr>
        <w:pStyle w:val="ListParagraph"/>
        <w:numPr>
          <w:ilvl w:val="0"/>
          <w:numId w:val="22"/>
        </w:numPr>
        <w:ind w:left="284" w:hanging="284"/>
        <w:jc w:val="both"/>
      </w:pPr>
      <w:r>
        <w:t>zods netiek pārlikts pāri stienim;</w:t>
      </w:r>
    </w:p>
    <w:p w14:paraId="4CDDB3A8" w14:textId="77777777" w:rsidR="00274329" w:rsidRDefault="00274329" w:rsidP="004B4E0A">
      <w:pPr>
        <w:pStyle w:val="ListParagraph"/>
        <w:numPr>
          <w:ilvl w:val="0"/>
          <w:numId w:val="22"/>
        </w:numPr>
        <w:ind w:left="284" w:hanging="284"/>
        <w:jc w:val="both"/>
      </w:pPr>
      <w:r>
        <w:t>ar zoda vai saliektu roku palīdzību ķermenis tiek turēts virs pievilkšanās stieņa;</w:t>
      </w:r>
    </w:p>
    <w:p w14:paraId="5B1235F6" w14:textId="77777777" w:rsidR="00274329" w:rsidRDefault="00274329" w:rsidP="004B4E0A">
      <w:pPr>
        <w:pStyle w:val="ListParagraph"/>
        <w:numPr>
          <w:ilvl w:val="0"/>
          <w:numId w:val="22"/>
        </w:numPr>
        <w:ind w:left="284" w:hanging="284"/>
        <w:jc w:val="both"/>
      </w:pPr>
      <w:r>
        <w:t>rokas netiek pilnībā iztaisnotas zem stieņa;</w:t>
      </w:r>
    </w:p>
    <w:p w14:paraId="0ED71A5B" w14:textId="5055D711" w:rsidR="00865068" w:rsidRDefault="00274329" w:rsidP="004B4E0A">
      <w:pPr>
        <w:pStyle w:val="ListParagraph"/>
        <w:numPr>
          <w:ilvl w:val="0"/>
          <w:numId w:val="22"/>
        </w:numPr>
        <w:ind w:left="284" w:hanging="284"/>
        <w:jc w:val="both"/>
      </w:pPr>
      <w:r>
        <w:t>kājas pieskaras zemei</w:t>
      </w:r>
      <w:r w:rsidR="009F19F7">
        <w:t xml:space="preserve"> (grīdai).</w:t>
      </w:r>
    </w:p>
    <w:p w14:paraId="438B83A9" w14:textId="3D10D68A" w:rsidR="00274329" w:rsidRPr="00274329" w:rsidRDefault="00274329" w:rsidP="00282033">
      <w:pPr>
        <w:pStyle w:val="ListParagraph"/>
        <w:numPr>
          <w:ilvl w:val="1"/>
          <w:numId w:val="41"/>
        </w:numPr>
        <w:ind w:left="709" w:hanging="709"/>
        <w:jc w:val="both"/>
      </w:pPr>
      <w:r>
        <w:lastRenderedPageBreak/>
        <w:t>Izpildāmo reižu skaits: no 14 līdz 17 gadiem – 10x; no 18 gadiem – 15x;</w:t>
      </w:r>
    </w:p>
    <w:p w14:paraId="4A034632" w14:textId="77777777" w:rsidR="00274329" w:rsidRDefault="00274329" w:rsidP="00274329">
      <w:pPr>
        <w:pStyle w:val="ListParagraph"/>
        <w:ind w:left="0"/>
        <w:contextualSpacing w:val="0"/>
        <w:jc w:val="both"/>
      </w:pPr>
    </w:p>
    <w:p w14:paraId="39A9900D" w14:textId="77777777" w:rsidR="00274329" w:rsidRPr="00274329" w:rsidRDefault="003C2863" w:rsidP="006352E3">
      <w:pPr>
        <w:pStyle w:val="ListParagraph"/>
        <w:ind w:left="0"/>
        <w:contextualSpacing w:val="0"/>
        <w:jc w:val="both"/>
      </w:pPr>
      <w:r w:rsidRPr="00274329">
        <w:t>*</w:t>
      </w:r>
      <w:r w:rsidR="00274329" w:rsidRPr="00274329">
        <w:t>Papildus nosacījumi:</w:t>
      </w:r>
    </w:p>
    <w:p w14:paraId="7D9050BA" w14:textId="3399B6AC" w:rsidR="003C2863" w:rsidRPr="00274329" w:rsidRDefault="00274329" w:rsidP="006352E3">
      <w:pPr>
        <w:pStyle w:val="ListParagraph"/>
        <w:ind w:left="0"/>
        <w:contextualSpacing w:val="0"/>
        <w:jc w:val="both"/>
      </w:pPr>
      <w:r w:rsidRPr="00274329">
        <w:t xml:space="preserve">1) </w:t>
      </w:r>
      <w:r w:rsidR="003C2863" w:rsidRPr="00274329">
        <w:t xml:space="preserve">Katra dalībnieka kopējais izpildījuma laiks nedrīkst pārsniegt </w:t>
      </w:r>
      <w:r w:rsidR="002F28D5" w:rsidRPr="00274329">
        <w:t>8 (astoņas</w:t>
      </w:r>
      <w:r w:rsidR="003C2863" w:rsidRPr="00274329">
        <w:t>) minūtes. Ja šis laiks tiek pārsniegts,</w:t>
      </w:r>
      <w:r w:rsidRPr="00274329">
        <w:t xml:space="preserve"> dalībnieks tiek diskvalificēts un tā rezultāts netiek ieskaitīts;</w:t>
      </w:r>
    </w:p>
    <w:p w14:paraId="261329E1" w14:textId="2FBEFB61" w:rsidR="003C2863" w:rsidRDefault="00274329" w:rsidP="006352E3">
      <w:pPr>
        <w:pStyle w:val="ListParagraph"/>
        <w:ind w:left="0"/>
        <w:contextualSpacing w:val="0"/>
        <w:jc w:val="both"/>
      </w:pPr>
      <w:r w:rsidRPr="00274329">
        <w:t>2) Gadījumā, ja kāds dalībnieks nav veicis kāda no vingrinājumiem izpildāmo reižu skaitu un/vai nav spējīgs izpildīt kādu no vingrinājumiem, tas tiek diskvalificēts un tā rezultāts netiek ieskaitīts.</w:t>
      </w:r>
    </w:p>
    <w:p w14:paraId="638B61E5" w14:textId="47DC8050" w:rsidR="00274329" w:rsidRDefault="00274329" w:rsidP="006352E3">
      <w:pPr>
        <w:pStyle w:val="ListParagraph"/>
        <w:ind w:left="0"/>
        <w:contextualSpacing w:val="0"/>
        <w:jc w:val="both"/>
      </w:pPr>
      <w:r>
        <w:t>4) Konsolidēts spēka sešcīņas vingrinājumu saraksts:</w:t>
      </w:r>
    </w:p>
    <w:p w14:paraId="7B2EA77E" w14:textId="174B9C23" w:rsidR="00274329" w:rsidRPr="003A76B2" w:rsidRDefault="00274329" w:rsidP="004B4E0A">
      <w:pPr>
        <w:pStyle w:val="ListParagraph"/>
        <w:numPr>
          <w:ilvl w:val="0"/>
          <w:numId w:val="23"/>
        </w:numPr>
        <w:ind w:left="284" w:hanging="284"/>
        <w:contextualSpacing w:val="0"/>
        <w:jc w:val="both"/>
      </w:pPr>
      <w:r w:rsidRPr="009F19F7">
        <w:rPr>
          <w:b/>
        </w:rPr>
        <w:t>Spēka izeja uz pievilkšanās stieņa (</w:t>
      </w:r>
      <w:r w:rsidRPr="009F36C6">
        <w:rPr>
          <w:b/>
          <w:i/>
        </w:rPr>
        <w:t>muscleup</w:t>
      </w:r>
      <w:r w:rsidRPr="009F19F7">
        <w:rPr>
          <w:b/>
        </w:rPr>
        <w:t>);</w:t>
      </w:r>
    </w:p>
    <w:p w14:paraId="7EB2CCCF" w14:textId="17947EEF" w:rsidR="00EA47DF" w:rsidRPr="00EA47DF" w:rsidRDefault="00EA47DF" w:rsidP="00EA47DF">
      <w:pPr>
        <w:pStyle w:val="ListParagraph"/>
        <w:numPr>
          <w:ilvl w:val="0"/>
          <w:numId w:val="23"/>
        </w:numPr>
        <w:ind w:left="284" w:hanging="284"/>
        <w:contextualSpacing w:val="0"/>
        <w:jc w:val="both"/>
      </w:pPr>
      <w:r w:rsidRPr="009F19F7">
        <w:rPr>
          <w:b/>
        </w:rPr>
        <w:t>Atspiešanās līdztekās (paralēlās līdztekas);</w:t>
      </w:r>
    </w:p>
    <w:p w14:paraId="36D65670" w14:textId="350908D9" w:rsidR="00EA47DF" w:rsidRPr="00EA47DF" w:rsidRDefault="00EA47DF" w:rsidP="00EA47DF">
      <w:pPr>
        <w:pStyle w:val="ListParagraph"/>
        <w:numPr>
          <w:ilvl w:val="0"/>
          <w:numId w:val="23"/>
        </w:numPr>
        <w:ind w:left="284" w:hanging="284"/>
        <w:contextualSpacing w:val="0"/>
        <w:jc w:val="both"/>
      </w:pPr>
      <w:r w:rsidRPr="009F19F7">
        <w:rPr>
          <w:b/>
        </w:rPr>
        <w:t>Palēcieni uz kastes;</w:t>
      </w:r>
    </w:p>
    <w:p w14:paraId="574C733E" w14:textId="0FD63A47" w:rsidR="00AA6501" w:rsidRPr="00AA6501" w:rsidRDefault="00AA6501" w:rsidP="004B4E0A">
      <w:pPr>
        <w:pStyle w:val="ListParagraph"/>
        <w:numPr>
          <w:ilvl w:val="0"/>
          <w:numId w:val="23"/>
        </w:numPr>
        <w:ind w:left="284" w:hanging="284"/>
        <w:contextualSpacing w:val="0"/>
        <w:jc w:val="both"/>
      </w:pPr>
      <w:r w:rsidRPr="009F19F7">
        <w:rPr>
          <w:b/>
        </w:rPr>
        <w:t>Roku saliekšana un iztaisnošana “</w:t>
      </w:r>
      <w:r w:rsidRPr="009F36C6">
        <w:rPr>
          <w:b/>
          <w:i/>
        </w:rPr>
        <w:t>Pushups</w:t>
      </w:r>
      <w:r w:rsidRPr="009F19F7">
        <w:rPr>
          <w:b/>
        </w:rPr>
        <w:t>” balstā guļus;</w:t>
      </w:r>
    </w:p>
    <w:p w14:paraId="0F2B8B2A" w14:textId="452CBA84" w:rsidR="00274329" w:rsidRPr="003A76B2" w:rsidRDefault="00274329" w:rsidP="00AA6501">
      <w:pPr>
        <w:pStyle w:val="ListParagraph"/>
        <w:numPr>
          <w:ilvl w:val="0"/>
          <w:numId w:val="23"/>
        </w:numPr>
        <w:ind w:left="284" w:hanging="284"/>
        <w:contextualSpacing w:val="0"/>
        <w:jc w:val="both"/>
      </w:pPr>
      <w:r w:rsidRPr="009F19F7">
        <w:rPr>
          <w:b/>
        </w:rPr>
        <w:t>Kāju pieskaršanās pie pievilksānās stieņa “</w:t>
      </w:r>
      <w:r w:rsidRPr="009F36C6">
        <w:rPr>
          <w:b/>
          <w:i/>
        </w:rPr>
        <w:t>Toes to bar</w:t>
      </w:r>
      <w:r w:rsidRPr="009F19F7">
        <w:rPr>
          <w:b/>
        </w:rPr>
        <w:t>”</w:t>
      </w:r>
      <w:r w:rsidR="004C7B81">
        <w:rPr>
          <w:b/>
        </w:rPr>
        <w:t xml:space="preserve"> uz </w:t>
      </w:r>
      <w:r w:rsidR="004C7B81" w:rsidRPr="009F36C6">
        <w:rPr>
          <w:b/>
          <w:i/>
        </w:rPr>
        <w:t>Monkeybar</w:t>
      </w:r>
      <w:r w:rsidR="004C7B81">
        <w:rPr>
          <w:b/>
        </w:rPr>
        <w:t xml:space="preserve"> pirmā stieņa</w:t>
      </w:r>
      <w:r w:rsidRPr="009F19F7">
        <w:rPr>
          <w:b/>
        </w:rPr>
        <w:t>;</w:t>
      </w:r>
    </w:p>
    <w:p w14:paraId="72754350" w14:textId="17B73FF3" w:rsidR="00274329" w:rsidRPr="003A76B2" w:rsidRDefault="00274329" w:rsidP="004B4E0A">
      <w:pPr>
        <w:pStyle w:val="ListParagraph"/>
        <w:numPr>
          <w:ilvl w:val="0"/>
          <w:numId w:val="23"/>
        </w:numPr>
        <w:ind w:left="284" w:hanging="284"/>
        <w:contextualSpacing w:val="0"/>
        <w:jc w:val="both"/>
      </w:pPr>
      <w:r w:rsidRPr="009F19F7">
        <w:rPr>
          <w:b/>
        </w:rPr>
        <w:t>Pievilkšanās pie stieņa “</w:t>
      </w:r>
      <w:r w:rsidRPr="009F36C6">
        <w:rPr>
          <w:b/>
          <w:i/>
        </w:rPr>
        <w:t>Pullups</w:t>
      </w:r>
      <w:r w:rsidRPr="009F19F7">
        <w:rPr>
          <w:b/>
        </w:rPr>
        <w:t>”</w:t>
      </w:r>
      <w:r w:rsidR="004C7B81">
        <w:rPr>
          <w:b/>
        </w:rPr>
        <w:t xml:space="preserve"> uz </w:t>
      </w:r>
      <w:r w:rsidR="004C7B81" w:rsidRPr="009F36C6">
        <w:rPr>
          <w:b/>
          <w:i/>
        </w:rPr>
        <w:t>Monkeybar</w:t>
      </w:r>
      <w:r w:rsidR="004C7B81">
        <w:rPr>
          <w:b/>
        </w:rPr>
        <w:t xml:space="preserve"> pēdējā stieņa</w:t>
      </w:r>
      <w:r w:rsidRPr="009F19F7">
        <w:rPr>
          <w:b/>
        </w:rPr>
        <w:t>.</w:t>
      </w:r>
    </w:p>
    <w:p w14:paraId="75DE7A68" w14:textId="19314276" w:rsidR="00B909C5" w:rsidRDefault="009B5332" w:rsidP="006352E3">
      <w:pPr>
        <w:jc w:val="both"/>
      </w:pPr>
      <w:r w:rsidRPr="009F19F7">
        <w:t>5) Attālums starp konstrukcijām katra vingrin</w:t>
      </w:r>
      <w:r w:rsidR="00282033">
        <w:t>ājuma izpildei nav lielāks par 5 (pieciem</w:t>
      </w:r>
      <w:r w:rsidRPr="009F19F7">
        <w:t>) metriem, kur konstrukcijas katram no vingrinājumiem tiks izvietotas taisnā līnijā (distancē) viena pēc otras, proti, sacensību trase.</w:t>
      </w:r>
    </w:p>
    <w:p w14:paraId="141B5B89" w14:textId="2022132F" w:rsidR="009F19F7" w:rsidRPr="009F19F7" w:rsidRDefault="009F19F7" w:rsidP="006352E3">
      <w:pPr>
        <w:jc w:val="both"/>
      </w:pPr>
      <w:r>
        <w:t>6) Dalībniekam, izpildot vingrinājumus, ir tiesības uz atpūtu</w:t>
      </w:r>
      <w:r w:rsidR="00282033">
        <w:t>, nolecot no konstrukcijām uz zemes.</w:t>
      </w:r>
    </w:p>
    <w:p w14:paraId="3172D3B5" w14:textId="77777777" w:rsidR="009B5332" w:rsidRDefault="009B5332" w:rsidP="006352E3">
      <w:pPr>
        <w:jc w:val="both"/>
        <w:rPr>
          <w:b/>
          <w:u w:val="single"/>
        </w:rPr>
      </w:pPr>
    </w:p>
    <w:p w14:paraId="15464DC3" w14:textId="784775CA" w:rsidR="00274329" w:rsidRPr="00274329" w:rsidRDefault="00274329" w:rsidP="00282033">
      <w:pPr>
        <w:pStyle w:val="ListParagraph"/>
        <w:numPr>
          <w:ilvl w:val="0"/>
          <w:numId w:val="41"/>
        </w:numPr>
        <w:jc w:val="center"/>
        <w:rPr>
          <w:b/>
        </w:rPr>
      </w:pPr>
      <w:r w:rsidRPr="00274329">
        <w:rPr>
          <w:b/>
        </w:rPr>
        <w:t>SACENSĪBAS ZĒNIEM UN MEITENĒM</w:t>
      </w:r>
      <w:r>
        <w:rPr>
          <w:b/>
        </w:rPr>
        <w:t xml:space="preserve"> “Trīscīņa”</w:t>
      </w:r>
    </w:p>
    <w:p w14:paraId="378A3202" w14:textId="77777777" w:rsidR="00274329" w:rsidRDefault="00274329" w:rsidP="00274329">
      <w:pPr>
        <w:pStyle w:val="ListParagraph"/>
        <w:ind w:left="600"/>
        <w:rPr>
          <w:b/>
          <w:u w:val="single"/>
        </w:rPr>
      </w:pPr>
    </w:p>
    <w:p w14:paraId="23FD6DEA" w14:textId="1769DEC4" w:rsidR="00274329" w:rsidRPr="00274329" w:rsidRDefault="00274329" w:rsidP="004B4E0A">
      <w:pPr>
        <w:pStyle w:val="ListParagraph"/>
        <w:numPr>
          <w:ilvl w:val="1"/>
          <w:numId w:val="24"/>
        </w:numPr>
        <w:ind w:left="709" w:hanging="709"/>
        <w:rPr>
          <w:b/>
          <w:u w:val="single"/>
        </w:rPr>
      </w:pPr>
      <w:r>
        <w:t>Zēnu un meiteņu sacensību</w:t>
      </w:r>
      <w:r w:rsidR="00304F8D" w:rsidRPr="007226F1">
        <w:t xml:space="preserve"> dalībnieki rindas kārtībā </w:t>
      </w:r>
      <w:r w:rsidR="00393929" w:rsidRPr="007226F1">
        <w:t xml:space="preserve">izpilda </w:t>
      </w:r>
      <w:r>
        <w:t>3 vingrinājumus</w:t>
      </w:r>
      <w:r w:rsidR="00393929" w:rsidRPr="007226F1">
        <w:t xml:space="preserve"> uz maksimālo izpildīju</w:t>
      </w:r>
      <w:r>
        <w:t>mu skaitu 1 (vienā) piegājienā:</w:t>
      </w:r>
    </w:p>
    <w:p w14:paraId="5B90A4DF" w14:textId="3271F4B7" w:rsidR="00274329" w:rsidRPr="00274329" w:rsidRDefault="00274329" w:rsidP="004B4E0A">
      <w:pPr>
        <w:pStyle w:val="ListParagraph"/>
        <w:numPr>
          <w:ilvl w:val="0"/>
          <w:numId w:val="25"/>
        </w:numPr>
        <w:ind w:left="284" w:hanging="284"/>
        <w:rPr>
          <w:b/>
          <w:u w:val="single"/>
        </w:rPr>
      </w:pPr>
      <w:r>
        <w:t xml:space="preserve">pievilkšanās </w:t>
      </w:r>
      <w:r w:rsidR="00282033">
        <w:t xml:space="preserve">pilnā </w:t>
      </w:r>
      <w:r>
        <w:t>virstvērienā</w:t>
      </w:r>
      <w:r w:rsidR="00282033">
        <w:t xml:space="preserve"> (</w:t>
      </w:r>
      <w:r w:rsidR="00282033" w:rsidRPr="009F36C6">
        <w:rPr>
          <w:i/>
        </w:rPr>
        <w:t>Pullups</w:t>
      </w:r>
      <w:r w:rsidR="00282033">
        <w:t>) zēniem un pilnā apakštvērienā (</w:t>
      </w:r>
      <w:r w:rsidR="00282033" w:rsidRPr="009F36C6">
        <w:rPr>
          <w:i/>
        </w:rPr>
        <w:t>Chinups</w:t>
      </w:r>
      <w:r w:rsidR="00282033">
        <w:t>) meitenēm</w:t>
      </w:r>
      <w:r>
        <w:t>;</w:t>
      </w:r>
    </w:p>
    <w:p w14:paraId="311738A6" w14:textId="74FD5D2E" w:rsidR="00304F8D" w:rsidRPr="00274329" w:rsidRDefault="00393929" w:rsidP="004B4E0A">
      <w:pPr>
        <w:pStyle w:val="ListParagraph"/>
        <w:numPr>
          <w:ilvl w:val="0"/>
          <w:numId w:val="25"/>
        </w:numPr>
        <w:ind w:left="284" w:hanging="284"/>
        <w:rPr>
          <w:b/>
          <w:u w:val="single"/>
        </w:rPr>
      </w:pPr>
      <w:r w:rsidRPr="007226F1">
        <w:t>stāvēšana balstā guļus</w:t>
      </w:r>
      <w:r w:rsidR="00274329">
        <w:t>;</w:t>
      </w:r>
    </w:p>
    <w:p w14:paraId="678A4A9A" w14:textId="662F87EA" w:rsidR="00274329" w:rsidRDefault="00274329" w:rsidP="004B4E0A">
      <w:pPr>
        <w:pStyle w:val="ListParagraph"/>
        <w:numPr>
          <w:ilvl w:val="0"/>
          <w:numId w:val="25"/>
        </w:numPr>
        <w:ind w:left="284" w:hanging="284"/>
      </w:pPr>
      <w:r w:rsidRPr="00274329">
        <w:t>roku saliekšana un iztaisnošana balstā guļus.</w:t>
      </w:r>
    </w:p>
    <w:p w14:paraId="647B1EAE" w14:textId="03738E19" w:rsidR="00274329" w:rsidRDefault="00274329" w:rsidP="004B4E0A">
      <w:pPr>
        <w:pStyle w:val="ListParagraph"/>
        <w:numPr>
          <w:ilvl w:val="1"/>
          <w:numId w:val="24"/>
        </w:numPr>
        <w:ind w:left="567" w:hanging="567"/>
      </w:pPr>
      <w:r>
        <w:t>Pievilkšanās un roku saliekšanas un iztaisnošanas balst</w:t>
      </w:r>
      <w:r w:rsidR="008171DD">
        <w:t xml:space="preserve">ā guļus noteikumi ir minēti </w:t>
      </w:r>
      <w:r w:rsidR="00282033" w:rsidRPr="00282033">
        <w:t>13.14</w:t>
      </w:r>
      <w:r w:rsidRPr="00282033">
        <w:t>.</w:t>
      </w:r>
      <w:r w:rsidR="009B5332" w:rsidRPr="00282033">
        <w:t>, 13.1</w:t>
      </w:r>
      <w:r w:rsidR="00282033" w:rsidRPr="00282033">
        <w:t>5</w:t>
      </w:r>
      <w:r w:rsidR="009B5332" w:rsidRPr="00282033">
        <w:t xml:space="preserve">. </w:t>
      </w:r>
      <w:r w:rsidRPr="00282033">
        <w:t>un 13.</w:t>
      </w:r>
      <w:r w:rsidR="009B5332" w:rsidRPr="00282033">
        <w:t>2</w:t>
      </w:r>
      <w:r w:rsidR="008171DD" w:rsidRPr="00282033">
        <w:t>2</w:t>
      </w:r>
      <w:r w:rsidRPr="00282033">
        <w:t>.</w:t>
      </w:r>
      <w:r w:rsidR="009B5332" w:rsidRPr="00282033">
        <w:t>, un 13.2</w:t>
      </w:r>
      <w:r w:rsidR="008171DD" w:rsidRPr="00282033">
        <w:t>3</w:t>
      </w:r>
      <w:r w:rsidR="009B5332" w:rsidRPr="00282033">
        <w:t>.</w:t>
      </w:r>
      <w:r w:rsidRPr="00282033">
        <w:t>punktā</w:t>
      </w:r>
      <w:r>
        <w:t>.</w:t>
      </w:r>
    </w:p>
    <w:p w14:paraId="52DAF21A" w14:textId="63CA6A08" w:rsidR="00393929" w:rsidRDefault="00393929" w:rsidP="004B4E0A">
      <w:pPr>
        <w:pStyle w:val="ListParagraph"/>
        <w:numPr>
          <w:ilvl w:val="1"/>
          <w:numId w:val="24"/>
        </w:numPr>
        <w:ind w:left="567" w:hanging="567"/>
      </w:pPr>
      <w:r w:rsidRPr="007226F1">
        <w:t>Stāvēšana balstā guļus: Stāvēšana notiek horizontālā līmenī uz 4 punktiem (elkoņi un pēdu pirkstgali</w:t>
      </w:r>
      <w:r w:rsidR="00274329">
        <w:t xml:space="preserve"> perpendikulāri pre</w:t>
      </w:r>
      <w:r w:rsidR="009B5332">
        <w:t>t</w:t>
      </w:r>
      <w:r w:rsidR="00274329">
        <w:t xml:space="preserve"> zemi</w:t>
      </w:r>
      <w:r w:rsidRPr="007226F1">
        <w:t>). Leņķim starp apakšdelmu un augšdelmu jābūt 90</w:t>
      </w:r>
      <w:r w:rsidRPr="00274329">
        <w:rPr>
          <w:vertAlign w:val="superscript"/>
        </w:rPr>
        <w:t>0</w:t>
      </w:r>
      <w:r w:rsidRPr="007226F1">
        <w:t xml:space="preserve"> grādi.</w:t>
      </w:r>
      <w:r w:rsidR="009B5332">
        <w:t xml:space="preserve"> Leņķim starp augšdelmu un ķermeņa augšdaļu jābūt 90</w:t>
      </w:r>
      <w:r w:rsidR="009B5332" w:rsidRPr="00274329">
        <w:rPr>
          <w:vertAlign w:val="superscript"/>
        </w:rPr>
        <w:t>0</w:t>
      </w:r>
      <w:r w:rsidR="009B5332" w:rsidRPr="007226F1">
        <w:t xml:space="preserve"> grādi</w:t>
      </w:r>
      <w:r w:rsidR="009B5332">
        <w:t>.</w:t>
      </w:r>
      <w:r w:rsidR="009B5332" w:rsidRPr="007226F1">
        <w:t xml:space="preserve"> </w:t>
      </w:r>
      <w:r w:rsidRPr="007226F1">
        <w:t>Pēdām attiecībā pret zemi jābūt novietotām vertikālā līmenī, netiek pieļauta to kustināšana. Ķermenim jābūt vienā līmenī iztaisnotam, nav pieļaujama ķermeņa saliekšana vai kādas ķermeņa daļas (attiecīgi kāda no 4 punktiem – roka vai kāja) atraušana no zemes. Gadījumā, ja kāds no dalībniekiem pārkāpj šajā punktā minētos noteikumus, tiesnešie</w:t>
      </w:r>
      <w:r w:rsidR="00274329">
        <w:t>m ir tiesības to diskvalificēt.</w:t>
      </w:r>
    </w:p>
    <w:p w14:paraId="074F48F8" w14:textId="77777777" w:rsidR="00274329" w:rsidRDefault="00274329" w:rsidP="004B4E0A">
      <w:pPr>
        <w:pStyle w:val="ListParagraph"/>
        <w:numPr>
          <w:ilvl w:val="1"/>
          <w:numId w:val="24"/>
        </w:numPr>
        <w:ind w:left="567" w:hanging="567"/>
      </w:pPr>
      <w:r>
        <w:t xml:space="preserve">Katram dalībniekam ir jāspēj izpildīt vismaz 1 pievilkšanās reize un vismaz viena roku saliekšanas un iztaisnošanas balstā guļus reize, lai tā kopējais rezultāts tiktu ieskaitīts. </w:t>
      </w:r>
    </w:p>
    <w:p w14:paraId="2C7AF2F7" w14:textId="07AF16CF" w:rsidR="00274329" w:rsidRDefault="00274329" w:rsidP="004B4E0A">
      <w:pPr>
        <w:pStyle w:val="ListParagraph"/>
        <w:numPr>
          <w:ilvl w:val="1"/>
          <w:numId w:val="24"/>
        </w:numPr>
        <w:ind w:left="567" w:hanging="567"/>
      </w:pPr>
      <w:r>
        <w:t>Netiek pieļauta situācija, kad dalībnieks no minētajiem 3 vingrinājumiem izpilda tikai 1 vai 2 vingrinājumus.</w:t>
      </w:r>
    </w:p>
    <w:p w14:paraId="5393BB27" w14:textId="6F9CF001" w:rsidR="00274329" w:rsidRDefault="00274329" w:rsidP="004B4E0A">
      <w:pPr>
        <w:pStyle w:val="ListParagraph"/>
        <w:numPr>
          <w:ilvl w:val="1"/>
          <w:numId w:val="24"/>
        </w:numPr>
        <w:ind w:left="567" w:hanging="567"/>
      </w:pPr>
      <w:r>
        <w:t>Kad visi dalībnieki ir izpildījuši pirmo vingrinājumu, tie tādā pašā rindas kārtībā izpilda otro un pēc tam trešo vingrinājumu.</w:t>
      </w:r>
    </w:p>
    <w:p w14:paraId="7349189A" w14:textId="77777777" w:rsidR="00963589" w:rsidRPr="00393929" w:rsidRDefault="00963589" w:rsidP="006352E3">
      <w:pPr>
        <w:jc w:val="both"/>
      </w:pPr>
    </w:p>
    <w:p w14:paraId="6F916476" w14:textId="4EB4F372" w:rsidR="00393929" w:rsidRDefault="00274329" w:rsidP="00274329">
      <w:pPr>
        <w:jc w:val="center"/>
        <w:rPr>
          <w:b/>
          <w:bCs/>
        </w:rPr>
      </w:pPr>
      <w:r>
        <w:rPr>
          <w:b/>
          <w:bCs/>
        </w:rPr>
        <w:t>SACENSĪBAS SIEVIETĒM</w:t>
      </w:r>
    </w:p>
    <w:p w14:paraId="5559FC41" w14:textId="77777777" w:rsidR="00274329" w:rsidRDefault="00274329" w:rsidP="00274329">
      <w:pPr>
        <w:jc w:val="center"/>
        <w:rPr>
          <w:b/>
          <w:bCs/>
        </w:rPr>
      </w:pPr>
    </w:p>
    <w:p w14:paraId="782F3DC0" w14:textId="1C788E98" w:rsidR="00274329" w:rsidRDefault="00274329" w:rsidP="004B4E0A">
      <w:pPr>
        <w:pStyle w:val="ListParagraph"/>
        <w:numPr>
          <w:ilvl w:val="0"/>
          <w:numId w:val="24"/>
        </w:numPr>
        <w:jc w:val="both"/>
        <w:rPr>
          <w:b/>
          <w:bCs/>
        </w:rPr>
      </w:pPr>
      <w:r>
        <w:rPr>
          <w:b/>
          <w:bCs/>
        </w:rPr>
        <w:t>Divcīņa sievietēm</w:t>
      </w:r>
    </w:p>
    <w:p w14:paraId="3743E05E" w14:textId="122D9F7F" w:rsidR="00274329" w:rsidRPr="00274329" w:rsidRDefault="00274329" w:rsidP="004B4E0A">
      <w:pPr>
        <w:pStyle w:val="ListParagraph"/>
        <w:numPr>
          <w:ilvl w:val="1"/>
          <w:numId w:val="24"/>
        </w:numPr>
        <w:ind w:left="567" w:hanging="567"/>
        <w:jc w:val="both"/>
        <w:rPr>
          <w:bCs/>
        </w:rPr>
      </w:pPr>
      <w:r w:rsidRPr="00274329">
        <w:t xml:space="preserve">Visi dalībnieki rindas kārtībā veic pievilkšanos </w:t>
      </w:r>
      <w:r w:rsidR="00282033">
        <w:t>pilnā apakštvērienā (</w:t>
      </w:r>
      <w:r w:rsidR="00282033" w:rsidRPr="009F36C6">
        <w:rPr>
          <w:i/>
        </w:rPr>
        <w:t>Chinups</w:t>
      </w:r>
      <w:r w:rsidR="00282033">
        <w:t>)</w:t>
      </w:r>
      <w:r w:rsidRPr="00274329">
        <w:t xml:space="preserve"> uz pievilkšanās stieņa, kā arī roku saliekšanu un iztaisnošano balstā guļus uz maksimālo reižu skaitu. Vispirms visi dalībnieki veic pievilkšanos, pēc tam pēc tiesnešu uzaicinājuma pāriet uz roku saliekšanas zonu;</w:t>
      </w:r>
    </w:p>
    <w:p w14:paraId="5306D790" w14:textId="227515B6" w:rsidR="00274329" w:rsidRPr="00274329" w:rsidRDefault="00274329" w:rsidP="004B4E0A">
      <w:pPr>
        <w:pStyle w:val="ListParagraph"/>
        <w:numPr>
          <w:ilvl w:val="1"/>
          <w:numId w:val="24"/>
        </w:numPr>
        <w:ind w:left="567" w:hanging="567"/>
        <w:jc w:val="both"/>
        <w:rPr>
          <w:bCs/>
        </w:rPr>
      </w:pPr>
      <w:r w:rsidRPr="00274329">
        <w:t>Pievil</w:t>
      </w:r>
      <w:r w:rsidR="008171DD">
        <w:t>kšanās noteikumi ir minēti 13.22. – 13.23</w:t>
      </w:r>
      <w:r w:rsidRPr="00274329">
        <w:t>.punktā;</w:t>
      </w:r>
    </w:p>
    <w:p w14:paraId="54739691" w14:textId="497DCD8D" w:rsidR="00274329" w:rsidRPr="00274329" w:rsidRDefault="00274329" w:rsidP="004B4E0A">
      <w:pPr>
        <w:pStyle w:val="ListParagraph"/>
        <w:numPr>
          <w:ilvl w:val="1"/>
          <w:numId w:val="24"/>
        </w:numPr>
        <w:ind w:left="567" w:hanging="567"/>
        <w:jc w:val="both"/>
        <w:rPr>
          <w:bCs/>
        </w:rPr>
      </w:pPr>
      <w:r w:rsidRPr="00274329">
        <w:t>Roku saliekšanas un iztaisnošanas balstā</w:t>
      </w:r>
      <w:r w:rsidR="00282033">
        <w:t xml:space="preserve"> guļus noteikumi ir minēti 13.14. – 13.15</w:t>
      </w:r>
      <w:r w:rsidRPr="00274329">
        <w:t>.punktā.</w:t>
      </w:r>
    </w:p>
    <w:p w14:paraId="25F1B3B6" w14:textId="77777777" w:rsidR="00274329" w:rsidRDefault="00274329" w:rsidP="00274329">
      <w:pPr>
        <w:jc w:val="both"/>
        <w:rPr>
          <w:b/>
          <w:bCs/>
        </w:rPr>
      </w:pPr>
    </w:p>
    <w:p w14:paraId="7A43769B" w14:textId="77777777" w:rsidR="00282033" w:rsidRPr="00274329" w:rsidRDefault="00282033" w:rsidP="00274329">
      <w:pPr>
        <w:jc w:val="both"/>
        <w:rPr>
          <w:b/>
          <w:bCs/>
        </w:rPr>
      </w:pPr>
    </w:p>
    <w:p w14:paraId="6B5C3C7F" w14:textId="5CBCA47D" w:rsidR="00274329" w:rsidRPr="00274329" w:rsidRDefault="00274329" w:rsidP="004B4E0A">
      <w:pPr>
        <w:pStyle w:val="ListParagraph"/>
        <w:numPr>
          <w:ilvl w:val="0"/>
          <w:numId w:val="24"/>
        </w:numPr>
        <w:jc w:val="both"/>
        <w:rPr>
          <w:b/>
          <w:bCs/>
        </w:rPr>
      </w:pPr>
      <w:r>
        <w:rPr>
          <w:b/>
          <w:bCs/>
        </w:rPr>
        <w:lastRenderedPageBreak/>
        <w:t>Spēka un izturības disciplīna “Sešcīņa” sievietēm</w:t>
      </w:r>
    </w:p>
    <w:p w14:paraId="5641B3DF" w14:textId="77777777" w:rsidR="00963589" w:rsidRDefault="00963589" w:rsidP="006352E3">
      <w:pPr>
        <w:jc w:val="both"/>
        <w:rPr>
          <w:b/>
          <w:u w:val="single"/>
        </w:rPr>
      </w:pPr>
    </w:p>
    <w:p w14:paraId="0EEC4398" w14:textId="1AE9C9CA" w:rsidR="00274329" w:rsidRPr="00274329" w:rsidRDefault="00274329" w:rsidP="004B4E0A">
      <w:pPr>
        <w:pStyle w:val="ListParagraph"/>
        <w:numPr>
          <w:ilvl w:val="1"/>
          <w:numId w:val="24"/>
        </w:numPr>
        <w:ind w:left="567" w:hanging="567"/>
        <w:jc w:val="both"/>
      </w:pPr>
      <w:r w:rsidRPr="00274329">
        <w:t>Kopējie</w:t>
      </w:r>
      <w:r w:rsidR="008171DD">
        <w:t xml:space="preserve"> noteikumi ir</w:t>
      </w:r>
      <w:r w:rsidR="00282033">
        <w:t xml:space="preserve"> minēti 13.nodaļā</w:t>
      </w:r>
      <w:r>
        <w:t>, bet vingrināju</w:t>
      </w:r>
      <w:r w:rsidR="00282033">
        <w:t xml:space="preserve">miem, kas nav minēti 13.nodaļā </w:t>
      </w:r>
      <w:r>
        <w:t>un ir minēti 16.2.punktā, papildus noteikumi ir minēti zem katra vingrinājuma</w:t>
      </w:r>
      <w:r w:rsidRPr="00274329">
        <w:t>;</w:t>
      </w:r>
    </w:p>
    <w:p w14:paraId="5CF81EFA" w14:textId="7056CE51" w:rsidR="00274329" w:rsidRDefault="00274329" w:rsidP="004B4E0A">
      <w:pPr>
        <w:pStyle w:val="ListParagraph"/>
        <w:numPr>
          <w:ilvl w:val="1"/>
          <w:numId w:val="24"/>
        </w:numPr>
        <w:ind w:left="567" w:hanging="567"/>
        <w:jc w:val="both"/>
      </w:pPr>
      <w:r>
        <w:t xml:space="preserve">Izpildāmo vingrinājumu </w:t>
      </w:r>
      <w:r w:rsidR="003A76B2">
        <w:t xml:space="preserve">un reižu </w:t>
      </w:r>
      <w:r>
        <w:t>skaits:</w:t>
      </w:r>
    </w:p>
    <w:p w14:paraId="45483A8B" w14:textId="7938DC12" w:rsidR="00274329" w:rsidRPr="00274329" w:rsidRDefault="00AC46F5" w:rsidP="004B4E0A">
      <w:pPr>
        <w:pStyle w:val="ListParagraph"/>
        <w:numPr>
          <w:ilvl w:val="0"/>
          <w:numId w:val="26"/>
        </w:numPr>
        <w:ind w:left="284" w:hanging="284"/>
        <w:contextualSpacing w:val="0"/>
        <w:jc w:val="both"/>
      </w:pPr>
      <w:r w:rsidRPr="008171DD">
        <w:rPr>
          <w:b/>
        </w:rPr>
        <w:t>Atspiešanās līdztekās (paralēlās līdztekas)</w:t>
      </w:r>
      <w:r w:rsidR="00641174" w:rsidRPr="008171DD">
        <w:rPr>
          <w:b/>
        </w:rPr>
        <w:t xml:space="preserve"> – 5x</w:t>
      </w:r>
      <w:r w:rsidR="00274329" w:rsidRPr="00274329">
        <w:rPr>
          <w:b/>
        </w:rPr>
        <w:t>;</w:t>
      </w:r>
    </w:p>
    <w:p w14:paraId="1BA49902" w14:textId="1FD391A7" w:rsidR="00274329" w:rsidRPr="00274329" w:rsidRDefault="00274329" w:rsidP="004B4E0A">
      <w:pPr>
        <w:pStyle w:val="ListParagraph"/>
        <w:numPr>
          <w:ilvl w:val="0"/>
          <w:numId w:val="26"/>
        </w:numPr>
        <w:ind w:left="284" w:hanging="284"/>
        <w:contextualSpacing w:val="0"/>
        <w:jc w:val="both"/>
      </w:pPr>
      <w:r w:rsidRPr="00274329">
        <w:rPr>
          <w:b/>
        </w:rPr>
        <w:t>Palēcieni uz kastes – izpildāmo reižu skaits – 35x;</w:t>
      </w:r>
    </w:p>
    <w:p w14:paraId="15EF117E" w14:textId="4C9E34D5" w:rsidR="00282033" w:rsidRPr="00282033" w:rsidRDefault="00282033" w:rsidP="004B4E0A">
      <w:pPr>
        <w:pStyle w:val="ListParagraph"/>
        <w:numPr>
          <w:ilvl w:val="0"/>
          <w:numId w:val="26"/>
        </w:numPr>
        <w:ind w:left="284" w:hanging="284"/>
        <w:contextualSpacing w:val="0"/>
        <w:jc w:val="both"/>
      </w:pPr>
      <w:r w:rsidRPr="00274329">
        <w:rPr>
          <w:b/>
        </w:rPr>
        <w:t>Atspoles skrējiens no atzīmes līdz atzīmei (10metri x 4</w:t>
      </w:r>
      <w:r>
        <w:rPr>
          <w:b/>
        </w:rPr>
        <w:t>, turp un atpakaļ tiek ieskaitītas kā 2 reizes</w:t>
      </w:r>
      <w:r w:rsidRPr="00274329">
        <w:rPr>
          <w:b/>
        </w:rPr>
        <w:t>);</w:t>
      </w:r>
      <w:r>
        <w:rPr>
          <w:b/>
        </w:rPr>
        <w:t xml:space="preserve"> </w:t>
      </w:r>
      <w:r w:rsidRPr="00274329">
        <w:t>Dalībnieks pēc iepriekšējā vingrinājuma izpildes pēc iespējas ātrāk dodas uz starta līniju un, negaidot tiesneša starta signālu, pats veic distanci un dodas uz nākošo disciplīnu.</w:t>
      </w:r>
    </w:p>
    <w:p w14:paraId="6C5DB761" w14:textId="781AE07C" w:rsidR="00282033" w:rsidRPr="00282033" w:rsidRDefault="00282033" w:rsidP="004B4E0A">
      <w:pPr>
        <w:pStyle w:val="ListParagraph"/>
        <w:numPr>
          <w:ilvl w:val="0"/>
          <w:numId w:val="26"/>
        </w:numPr>
        <w:ind w:left="284" w:hanging="284"/>
        <w:contextualSpacing w:val="0"/>
        <w:jc w:val="both"/>
      </w:pPr>
      <w:r w:rsidRPr="00274329">
        <w:rPr>
          <w:b/>
        </w:rPr>
        <w:t>Roku saliekšana un iztaisnošana “</w:t>
      </w:r>
      <w:r w:rsidRPr="009F36C6">
        <w:rPr>
          <w:b/>
          <w:i/>
        </w:rPr>
        <w:t>Pushups</w:t>
      </w:r>
      <w:r w:rsidRPr="00274329">
        <w:rPr>
          <w:b/>
        </w:rPr>
        <w:t>” balstā guļus – 15x;</w:t>
      </w:r>
    </w:p>
    <w:p w14:paraId="212A7042" w14:textId="680C4A00" w:rsidR="00274329" w:rsidRPr="00274329" w:rsidRDefault="00274329" w:rsidP="00282033">
      <w:pPr>
        <w:pStyle w:val="ListParagraph"/>
        <w:numPr>
          <w:ilvl w:val="0"/>
          <w:numId w:val="26"/>
        </w:numPr>
        <w:ind w:left="284" w:hanging="284"/>
        <w:contextualSpacing w:val="0"/>
        <w:jc w:val="both"/>
      </w:pPr>
      <w:r w:rsidRPr="00274329">
        <w:rPr>
          <w:b/>
        </w:rPr>
        <w:t>Kāju pieskaršanās pie pievilksānās stieņa “</w:t>
      </w:r>
      <w:r w:rsidRPr="009F36C6">
        <w:rPr>
          <w:b/>
          <w:i/>
        </w:rPr>
        <w:t>Toes to bar</w:t>
      </w:r>
      <w:r w:rsidRPr="00274329">
        <w:rPr>
          <w:b/>
        </w:rPr>
        <w:t>”</w:t>
      </w:r>
      <w:r w:rsidR="00282033">
        <w:rPr>
          <w:b/>
        </w:rPr>
        <w:t xml:space="preserve"> uz </w:t>
      </w:r>
      <w:r w:rsidR="00282033" w:rsidRPr="009F36C6">
        <w:rPr>
          <w:b/>
          <w:i/>
        </w:rPr>
        <w:t>Monkeybar</w:t>
      </w:r>
      <w:r w:rsidR="00282033">
        <w:rPr>
          <w:b/>
        </w:rPr>
        <w:t xml:space="preserve"> pirmā stieņa</w:t>
      </w:r>
      <w:r w:rsidRPr="00274329">
        <w:rPr>
          <w:b/>
        </w:rPr>
        <w:t xml:space="preserve"> – 5x;</w:t>
      </w:r>
    </w:p>
    <w:p w14:paraId="56F527D5" w14:textId="65E768C6" w:rsidR="00274329" w:rsidRDefault="00274329" w:rsidP="004B4E0A">
      <w:pPr>
        <w:pStyle w:val="ListParagraph"/>
        <w:numPr>
          <w:ilvl w:val="0"/>
          <w:numId w:val="26"/>
        </w:numPr>
        <w:ind w:left="284" w:hanging="284"/>
        <w:contextualSpacing w:val="0"/>
        <w:jc w:val="both"/>
      </w:pPr>
      <w:r w:rsidRPr="00274329">
        <w:rPr>
          <w:b/>
        </w:rPr>
        <w:t>Pievilkšanās pie stieņa “</w:t>
      </w:r>
      <w:r w:rsidR="00717C96" w:rsidRPr="009F36C6">
        <w:rPr>
          <w:b/>
          <w:i/>
        </w:rPr>
        <w:t>Chin-</w:t>
      </w:r>
      <w:r w:rsidRPr="009F36C6">
        <w:rPr>
          <w:b/>
          <w:i/>
        </w:rPr>
        <w:t>ups</w:t>
      </w:r>
      <w:r w:rsidRPr="00274329">
        <w:rPr>
          <w:b/>
        </w:rPr>
        <w:t>”</w:t>
      </w:r>
      <w:r w:rsidR="00717C96">
        <w:rPr>
          <w:b/>
        </w:rPr>
        <w:t xml:space="preserve"> pilnā apakštvērienā</w:t>
      </w:r>
      <w:r w:rsidR="00282033">
        <w:rPr>
          <w:b/>
        </w:rPr>
        <w:t xml:space="preserve"> </w:t>
      </w:r>
      <w:r w:rsidR="00282033" w:rsidRPr="009F36C6">
        <w:rPr>
          <w:b/>
          <w:i/>
        </w:rPr>
        <w:t>Monkeybar</w:t>
      </w:r>
      <w:r w:rsidR="00282033">
        <w:rPr>
          <w:b/>
        </w:rPr>
        <w:t xml:space="preserve"> pēdējā stieņa</w:t>
      </w:r>
      <w:r w:rsidRPr="00274329">
        <w:rPr>
          <w:b/>
        </w:rPr>
        <w:t xml:space="preserve"> – 5x.</w:t>
      </w:r>
    </w:p>
    <w:p w14:paraId="1605F2EB" w14:textId="0E37624F" w:rsidR="00274329" w:rsidRDefault="003A76B2" w:rsidP="00717C96">
      <w:pPr>
        <w:pStyle w:val="ListParagraph"/>
        <w:numPr>
          <w:ilvl w:val="2"/>
          <w:numId w:val="24"/>
        </w:numPr>
        <w:ind w:left="0" w:firstLine="0"/>
        <w:contextualSpacing w:val="0"/>
        <w:jc w:val="both"/>
      </w:pPr>
      <w:r w:rsidRPr="00426D9F">
        <w:t>Attālums starp konstrukcijām katra vingrinājuma izpildei nav lielāks par 3 (trīs) metriem, kur konstrukcijas katram no vingrinājumiem tiks izvietotas taisnā līnijā (distancē) viena pēc otras, proti, sacensību trase.</w:t>
      </w:r>
      <w:r>
        <w:t xml:space="preserve"> Atzīme atspoles skrējiena uzsākšanai un nogrieznim, no kura jāveic skrējiens atpakaļ līdz uzsākšanas pozīcijai, ir novietota ne vairāk kā 2 (divu) metru attālumā no pievilkšanās stieņa, uz kura tiek izpildīts vingrinājums “Toes to bar”.</w:t>
      </w:r>
    </w:p>
    <w:p w14:paraId="5A29BCA8" w14:textId="77777777" w:rsidR="003A76B2" w:rsidRPr="00274329" w:rsidRDefault="003A76B2" w:rsidP="00717C96">
      <w:pPr>
        <w:pStyle w:val="ListParagraph"/>
        <w:ind w:left="0"/>
        <w:contextualSpacing w:val="0"/>
        <w:jc w:val="both"/>
      </w:pPr>
    </w:p>
    <w:p w14:paraId="18E9D645" w14:textId="6B527F93" w:rsidR="00274329" w:rsidRPr="00274329" w:rsidRDefault="00274329" w:rsidP="004B4E0A">
      <w:pPr>
        <w:pStyle w:val="ListParagraph"/>
        <w:numPr>
          <w:ilvl w:val="0"/>
          <w:numId w:val="24"/>
        </w:numPr>
        <w:contextualSpacing w:val="0"/>
        <w:jc w:val="center"/>
        <w:rPr>
          <w:b/>
        </w:rPr>
      </w:pPr>
      <w:r w:rsidRPr="00274329">
        <w:rPr>
          <w:b/>
        </w:rPr>
        <w:t>APBALVOŠANA</w:t>
      </w:r>
    </w:p>
    <w:p w14:paraId="3D919F18" w14:textId="77777777" w:rsidR="00274329" w:rsidRPr="00274329" w:rsidRDefault="00274329" w:rsidP="00274329">
      <w:pPr>
        <w:jc w:val="center"/>
        <w:rPr>
          <w:b/>
        </w:rPr>
      </w:pPr>
    </w:p>
    <w:p w14:paraId="4A019F41" w14:textId="54CC6A62" w:rsidR="00274329" w:rsidRPr="00274329" w:rsidRDefault="00274329" w:rsidP="004B4E0A">
      <w:pPr>
        <w:pStyle w:val="ListParagraph"/>
        <w:numPr>
          <w:ilvl w:val="1"/>
          <w:numId w:val="24"/>
        </w:numPr>
        <w:ind w:left="0" w:firstLine="0"/>
        <w:jc w:val="both"/>
        <w:rPr>
          <w:b/>
          <w:u w:val="single"/>
        </w:rPr>
      </w:pPr>
      <w:r w:rsidRPr="00274329">
        <w:rPr>
          <w:b/>
        </w:rPr>
        <w:t>“Freestyle” jeb “Brīvā stila” disciplīna, Spēka disciplīna “Divcīņa” vīriešiem, Spēka un izturības disciplīna “sešcīņa” vīriešiem</w:t>
      </w:r>
      <w:r>
        <w:rPr>
          <w:b/>
        </w:rPr>
        <w:t xml:space="preserve">, </w:t>
      </w:r>
      <w:r w:rsidRPr="00274329">
        <w:rPr>
          <w:b/>
          <w:bCs/>
        </w:rPr>
        <w:t>Divcīņa sievietēm</w:t>
      </w:r>
      <w:r>
        <w:rPr>
          <w:b/>
          <w:bCs/>
        </w:rPr>
        <w:t xml:space="preserve"> un </w:t>
      </w:r>
      <w:r w:rsidRPr="00274329">
        <w:rPr>
          <w:b/>
          <w:bCs/>
        </w:rPr>
        <w:t>Spēka un izturības disciplīna “Sešcīņa” sievietēm</w:t>
      </w:r>
    </w:p>
    <w:p w14:paraId="58B922E9" w14:textId="77777777" w:rsidR="00274329" w:rsidRDefault="00274329" w:rsidP="00274329">
      <w:pPr>
        <w:pStyle w:val="ListParagraph"/>
        <w:ind w:left="0"/>
        <w:jc w:val="both"/>
        <w:rPr>
          <w:b/>
          <w:u w:val="single"/>
        </w:rPr>
      </w:pPr>
    </w:p>
    <w:p w14:paraId="517D3B8E" w14:textId="507BE3BA" w:rsidR="00274329" w:rsidRPr="00274329" w:rsidRDefault="00274329" w:rsidP="00274329">
      <w:pPr>
        <w:pStyle w:val="ListParagraph"/>
        <w:ind w:left="0"/>
        <w:jc w:val="both"/>
      </w:pPr>
      <w:r w:rsidRPr="00274329">
        <w:t xml:space="preserve">Katrā vecuma </w:t>
      </w:r>
      <w:r>
        <w:t xml:space="preserve">vai dzimuma </w:t>
      </w:r>
      <w:r w:rsidRPr="00274329">
        <w:t>kategorijā tiek apbalvoti 3 labākie sportisti ar medaļām, diplomiem un balvām.</w:t>
      </w:r>
    </w:p>
    <w:p w14:paraId="44BD16B4" w14:textId="77777777" w:rsidR="00274329" w:rsidRPr="00274329" w:rsidRDefault="00274329" w:rsidP="00274329">
      <w:pPr>
        <w:pStyle w:val="ListParagraph"/>
        <w:ind w:left="0"/>
        <w:jc w:val="both"/>
        <w:rPr>
          <w:b/>
          <w:u w:val="single"/>
        </w:rPr>
      </w:pPr>
    </w:p>
    <w:p w14:paraId="21B55F94" w14:textId="414302DF" w:rsidR="00274329" w:rsidRPr="00274329" w:rsidRDefault="00274329" w:rsidP="004B4E0A">
      <w:pPr>
        <w:pStyle w:val="ListParagraph"/>
        <w:numPr>
          <w:ilvl w:val="1"/>
          <w:numId w:val="24"/>
        </w:numPr>
        <w:ind w:left="0" w:firstLine="0"/>
        <w:jc w:val="both"/>
        <w:rPr>
          <w:b/>
          <w:u w:val="single"/>
        </w:rPr>
      </w:pPr>
      <w:r w:rsidRPr="00274329">
        <w:rPr>
          <w:b/>
        </w:rPr>
        <w:t>Sacensības zēniem un meitenēm</w:t>
      </w:r>
      <w:r>
        <w:rPr>
          <w:b/>
        </w:rPr>
        <w:t xml:space="preserve"> “Trīscīņa”</w:t>
      </w:r>
    </w:p>
    <w:p w14:paraId="6D150998" w14:textId="77777777" w:rsidR="00274329" w:rsidRDefault="00274329" w:rsidP="00274329">
      <w:pPr>
        <w:pStyle w:val="ListParagraph"/>
        <w:ind w:left="0"/>
        <w:jc w:val="both"/>
      </w:pPr>
    </w:p>
    <w:p w14:paraId="5B1E0381" w14:textId="2ACAC83B" w:rsidR="00274329" w:rsidRDefault="00274329" w:rsidP="00274329">
      <w:pPr>
        <w:pStyle w:val="ListParagraph"/>
        <w:ind w:left="0"/>
        <w:jc w:val="both"/>
      </w:pPr>
      <w:r>
        <w:t>Kātrā no dzimuma kategorijām tiek apbalvoti pirmo trīs vietu ieguvēji</w:t>
      </w:r>
      <w:r w:rsidR="003A76B2">
        <w:t xml:space="preserve"> ar medaļām, diplomiem un balvām</w:t>
      </w:r>
      <w:r>
        <w:t>, kuru vietas tiek sadalītas, propocionāli aprēķinot iegūtās vietas skaitu katrā no vingrinājumiem un izdalot šo skaitli ar 3.</w:t>
      </w:r>
    </w:p>
    <w:p w14:paraId="37B239DF" w14:textId="77777777" w:rsidR="00274329" w:rsidRPr="00274329" w:rsidRDefault="00274329" w:rsidP="00274329">
      <w:pPr>
        <w:pStyle w:val="ListParagraph"/>
        <w:ind w:left="0"/>
        <w:jc w:val="both"/>
        <w:rPr>
          <w:b/>
          <w:u w:val="single"/>
        </w:rPr>
      </w:pPr>
    </w:p>
    <w:p w14:paraId="730AED60" w14:textId="2309F3A0" w:rsidR="00B909C5" w:rsidRPr="00717446" w:rsidRDefault="002F28D5" w:rsidP="006352E3">
      <w:pPr>
        <w:pStyle w:val="ListParagraph"/>
        <w:ind w:left="0"/>
        <w:contextualSpacing w:val="0"/>
        <w:jc w:val="both"/>
        <w:rPr>
          <w:b/>
          <w:strike/>
          <w:u w:val="single"/>
        </w:rPr>
      </w:pPr>
      <w:r>
        <w:rPr>
          <w:b/>
          <w:u w:val="single"/>
        </w:rPr>
        <w:t xml:space="preserve">[3] </w:t>
      </w:r>
      <w:r w:rsidR="00B909C5" w:rsidRPr="00717446">
        <w:rPr>
          <w:b/>
          <w:u w:val="single"/>
        </w:rPr>
        <w:t>Papildus informācija:</w:t>
      </w:r>
    </w:p>
    <w:p w14:paraId="2C6BBC1E" w14:textId="77777777" w:rsidR="002F28D5" w:rsidRDefault="002F28D5" w:rsidP="003D4592">
      <w:pPr>
        <w:jc w:val="both"/>
      </w:pPr>
    </w:p>
    <w:p w14:paraId="0C61A98D" w14:textId="3BDC3701" w:rsidR="002F28D5" w:rsidRPr="00266091" w:rsidRDefault="002F28D5" w:rsidP="00266091">
      <w:pPr>
        <w:jc w:val="both"/>
      </w:pPr>
      <w:r w:rsidRPr="00266091">
        <w:rPr>
          <w:b/>
        </w:rPr>
        <w:t>1</w:t>
      </w:r>
      <w:r w:rsidR="003A76B2">
        <w:rPr>
          <w:b/>
        </w:rPr>
        <w:t>8</w:t>
      </w:r>
      <w:r w:rsidRPr="00266091">
        <w:rPr>
          <w:b/>
        </w:rPr>
        <w:t>.</w:t>
      </w:r>
      <w:r>
        <w:t xml:space="preserve"> </w:t>
      </w:r>
      <w:r w:rsidR="00B909C5" w:rsidRPr="00090AF7">
        <w:t xml:space="preserve">Sacensību organizatori patur tiesības nepieciešamības gadījumā veikt izmaiņas sacensību </w:t>
      </w:r>
      <w:r w:rsidR="00B909C5" w:rsidRPr="005C4E49">
        <w:t>norisē</w:t>
      </w:r>
      <w:r w:rsidR="008F691E">
        <w:rPr>
          <w:b/>
        </w:rPr>
        <w:t xml:space="preserve"> </w:t>
      </w:r>
      <w:r w:rsidR="008F691E" w:rsidRPr="00266091">
        <w:t xml:space="preserve">līdz </w:t>
      </w:r>
      <w:r w:rsidR="00AC46F5">
        <w:t>attiecīgo sacensību norises datumam</w:t>
      </w:r>
      <w:r w:rsidR="009B2637" w:rsidRPr="00266091">
        <w:t xml:space="preserve"> un par to paziņot visiem sportistiem un sporta klubiem. Šādas sacensību izmaiņas var tikt saistītas ar nelielo dalībnieku skaitu vai nepārvaramas varas apstākļiem.</w:t>
      </w:r>
      <w:r w:rsidR="005B169A">
        <w:t xml:space="preserve"> Gadījumā, ja kādā no disciplīnām kurā paredzēta iepriekšēja pieteikšanās, lī</w:t>
      </w:r>
      <w:r w:rsidR="00274329">
        <w:t xml:space="preserve">dz </w:t>
      </w:r>
      <w:r w:rsidR="005B169A">
        <w:t>pieteikšanās termiņ</w:t>
      </w:r>
      <w:r w:rsidR="00AC46F5">
        <w:t>a beigām</w:t>
      </w:r>
      <w:r w:rsidR="005B169A">
        <w:t xml:space="preserve"> piesakās mazāk par 3 (trīs) sportistiem – konkrētā disciplīna tiek atcelta un sportistiem, kas pietiekušies, par to tiek paziņ</w:t>
      </w:r>
      <w:r w:rsidR="00274329">
        <w:t xml:space="preserve">ots ne vēlāk kā </w:t>
      </w:r>
      <w:r w:rsidR="00AC46F5">
        <w:t>3 (trīs) darbdienu laikā pēc pieteikšanās termiņa beigām</w:t>
      </w:r>
      <w:r w:rsidR="005B169A">
        <w:t>.</w:t>
      </w:r>
    </w:p>
    <w:p w14:paraId="3FE057E9" w14:textId="4CB3AFA8" w:rsidR="009B2637" w:rsidRDefault="00266091" w:rsidP="003D4592">
      <w:pPr>
        <w:jc w:val="both"/>
        <w:rPr>
          <w:bCs/>
        </w:rPr>
      </w:pPr>
      <w:r>
        <w:rPr>
          <w:b/>
          <w:bCs/>
        </w:rPr>
        <w:t>1</w:t>
      </w:r>
      <w:r w:rsidR="003A76B2">
        <w:rPr>
          <w:b/>
          <w:bCs/>
        </w:rPr>
        <w:t>9</w:t>
      </w:r>
      <w:r>
        <w:rPr>
          <w:b/>
          <w:bCs/>
        </w:rPr>
        <w:t xml:space="preserve">. </w:t>
      </w:r>
      <w:r w:rsidR="00B909C5">
        <w:rPr>
          <w:bCs/>
        </w:rPr>
        <w:t xml:space="preserve">Komandas dalībniekiem </w:t>
      </w:r>
      <w:r w:rsidR="00B909C5" w:rsidRPr="00090AF7">
        <w:rPr>
          <w:bCs/>
        </w:rPr>
        <w:t xml:space="preserve">jāņem vērā šis nolikums, drošības noteikumi un sacensību tiesnešu norādījumi. </w:t>
      </w:r>
      <w:r w:rsidR="003A76B2">
        <w:rPr>
          <w:bCs/>
        </w:rPr>
        <w:t>Sacensības notiks</w:t>
      </w:r>
      <w:r w:rsidR="00D5446D">
        <w:rPr>
          <w:bCs/>
        </w:rPr>
        <w:t xml:space="preserve"> uz sp</w:t>
      </w:r>
      <w:r w:rsidR="00431E5A">
        <w:rPr>
          <w:bCs/>
        </w:rPr>
        <w:t>eciāli ielu vingrošanai veidotā</w:t>
      </w:r>
      <w:r w:rsidR="00D5446D">
        <w:rPr>
          <w:bCs/>
        </w:rPr>
        <w:t>m</w:t>
      </w:r>
      <w:r w:rsidR="009D2462">
        <w:rPr>
          <w:bCs/>
        </w:rPr>
        <w:t xml:space="preserve"> </w:t>
      </w:r>
      <w:r w:rsidR="00DD1909">
        <w:rPr>
          <w:bCs/>
        </w:rPr>
        <w:t>konstrukcijām.</w:t>
      </w:r>
      <w:r w:rsidR="00D5446D">
        <w:rPr>
          <w:bCs/>
        </w:rPr>
        <w:t xml:space="preserve"> </w:t>
      </w:r>
    </w:p>
    <w:p w14:paraId="563F004A" w14:textId="10B39FF8" w:rsidR="005B169A" w:rsidRDefault="003A76B2" w:rsidP="003D4592">
      <w:pPr>
        <w:jc w:val="both"/>
        <w:rPr>
          <w:bCs/>
        </w:rPr>
      </w:pPr>
      <w:r>
        <w:rPr>
          <w:b/>
          <w:bCs/>
        </w:rPr>
        <w:t>20</w:t>
      </w:r>
      <w:r w:rsidR="00266091">
        <w:rPr>
          <w:b/>
          <w:bCs/>
        </w:rPr>
        <w:t xml:space="preserve">. </w:t>
      </w:r>
      <w:r w:rsidR="009D2462">
        <w:rPr>
          <w:bCs/>
        </w:rPr>
        <w:t xml:space="preserve">Pēc dalībnieku reģistrācijas sacensību </w:t>
      </w:r>
      <w:r w:rsidR="009B2637">
        <w:rPr>
          <w:bCs/>
        </w:rPr>
        <w:t xml:space="preserve">vietā sacensību </w:t>
      </w:r>
      <w:r>
        <w:rPr>
          <w:bCs/>
        </w:rPr>
        <w:t>dalībniekiem nav tiesību sacensību organizatoriem uzdot jautājumus par sacensību vai disciplīnu noteikumiem</w:t>
      </w:r>
      <w:r w:rsidR="009D2462">
        <w:rPr>
          <w:bCs/>
        </w:rPr>
        <w:t>.</w:t>
      </w:r>
      <w:r>
        <w:rPr>
          <w:bCs/>
        </w:rPr>
        <w:t xml:space="preserve"> Sacensību galvenajam tiesnesim ir tiesības dalībniekiem norādīt katrai disciplīnai atbilstošās vingrošanas konstrukcijas un laukumus pirms sacensību sākuma.</w:t>
      </w:r>
    </w:p>
    <w:p w14:paraId="70C9C236" w14:textId="77777777" w:rsidR="00DD1909" w:rsidRDefault="00DD1909">
      <w:pPr>
        <w:jc w:val="both"/>
        <w:rPr>
          <w:bCs/>
        </w:rPr>
      </w:pPr>
    </w:p>
    <w:p w14:paraId="5401579D" w14:textId="77777777" w:rsidR="00AA6501" w:rsidRDefault="00AA6501">
      <w:pPr>
        <w:jc w:val="both"/>
        <w:rPr>
          <w:bCs/>
        </w:rPr>
      </w:pPr>
    </w:p>
    <w:p w14:paraId="528AF355" w14:textId="77777777" w:rsidR="00AA6501" w:rsidRDefault="00AA6501">
      <w:pPr>
        <w:jc w:val="both"/>
        <w:rPr>
          <w:bCs/>
        </w:rPr>
      </w:pPr>
    </w:p>
    <w:p w14:paraId="37A5E0CA" w14:textId="77777777" w:rsidR="00AA6501" w:rsidRDefault="00AA6501">
      <w:pPr>
        <w:jc w:val="both"/>
        <w:rPr>
          <w:bCs/>
        </w:rPr>
      </w:pPr>
    </w:p>
    <w:p w14:paraId="71AD8836" w14:textId="77777777" w:rsidR="00AA6501" w:rsidRDefault="00AA6501">
      <w:pPr>
        <w:jc w:val="both"/>
        <w:rPr>
          <w:bCs/>
        </w:rPr>
      </w:pPr>
    </w:p>
    <w:p w14:paraId="4F96087E" w14:textId="7C9AA6E3" w:rsidR="00DD1909" w:rsidRPr="00AA6501" w:rsidRDefault="00DD1909" w:rsidP="00AA6501">
      <w:pPr>
        <w:pStyle w:val="ListParagraph"/>
        <w:numPr>
          <w:ilvl w:val="0"/>
          <w:numId w:val="33"/>
        </w:numPr>
        <w:ind w:left="426" w:hanging="426"/>
        <w:jc w:val="both"/>
        <w:rPr>
          <w:b/>
          <w:bCs/>
        </w:rPr>
      </w:pPr>
      <w:r w:rsidRPr="00717C96">
        <w:rPr>
          <w:b/>
          <w:bCs/>
        </w:rPr>
        <w:t>Droš</w:t>
      </w:r>
      <w:r w:rsidR="009B2637" w:rsidRPr="00717C96">
        <w:rPr>
          <w:b/>
          <w:bCs/>
        </w:rPr>
        <w:t>ī</w:t>
      </w:r>
      <w:r w:rsidRPr="00717C96">
        <w:rPr>
          <w:b/>
          <w:bCs/>
        </w:rPr>
        <w:t xml:space="preserve">bas </w:t>
      </w:r>
      <w:r w:rsidR="00266091" w:rsidRPr="00717C96">
        <w:rPr>
          <w:b/>
          <w:bCs/>
        </w:rPr>
        <w:t xml:space="preserve">un atbilstības </w:t>
      </w:r>
      <w:r w:rsidRPr="00717C96">
        <w:rPr>
          <w:b/>
          <w:bCs/>
        </w:rPr>
        <w:t>noteikumi</w:t>
      </w:r>
    </w:p>
    <w:p w14:paraId="49D0A8A2" w14:textId="560CAAFC" w:rsidR="00DD1909" w:rsidRDefault="003A76B2" w:rsidP="006352E3">
      <w:pPr>
        <w:pStyle w:val="ListParagraph"/>
        <w:ind w:left="0"/>
        <w:contextualSpacing w:val="0"/>
        <w:jc w:val="both"/>
        <w:rPr>
          <w:bCs/>
        </w:rPr>
      </w:pPr>
      <w:r>
        <w:rPr>
          <w:b/>
          <w:bCs/>
        </w:rPr>
        <w:lastRenderedPageBreak/>
        <w:t>21</w:t>
      </w:r>
      <w:r w:rsidR="00266091" w:rsidRPr="00266091">
        <w:rPr>
          <w:b/>
          <w:bCs/>
        </w:rPr>
        <w:t>.1.</w:t>
      </w:r>
      <w:r w:rsidR="00266091">
        <w:rPr>
          <w:bCs/>
        </w:rPr>
        <w:t xml:space="preserve"> </w:t>
      </w:r>
      <w:r w:rsidR="00DD1909" w:rsidRPr="00DD1909">
        <w:rPr>
          <w:bCs/>
        </w:rPr>
        <w:t>Pirms veicot jebkādu vingrinājumi</w:t>
      </w:r>
      <w:r w:rsidR="009B2637">
        <w:rPr>
          <w:bCs/>
        </w:rPr>
        <w:t>,</w:t>
      </w:r>
      <w:r w:rsidR="00DD1909" w:rsidRPr="00DD1909">
        <w:rPr>
          <w:bCs/>
        </w:rPr>
        <w:t xml:space="preserve"> ir kārtīgi jāiesilda viss ķermenis un it īpaši muskuļi un locītavas, kuras tik iesaistītas konkrētajā vingrinājumā.</w:t>
      </w:r>
    </w:p>
    <w:p w14:paraId="64E2270A" w14:textId="3F0860BC" w:rsidR="00DD1909" w:rsidRDefault="003A76B2" w:rsidP="006352E3">
      <w:pPr>
        <w:pStyle w:val="ListParagraph"/>
        <w:ind w:left="0"/>
        <w:contextualSpacing w:val="0"/>
        <w:jc w:val="both"/>
        <w:rPr>
          <w:bCs/>
        </w:rPr>
      </w:pPr>
      <w:r>
        <w:rPr>
          <w:b/>
          <w:bCs/>
        </w:rPr>
        <w:t>21</w:t>
      </w:r>
      <w:r w:rsidR="00266091" w:rsidRPr="00266091">
        <w:rPr>
          <w:b/>
          <w:bCs/>
        </w:rPr>
        <w:t>.2</w:t>
      </w:r>
      <w:r w:rsidR="00266091">
        <w:rPr>
          <w:b/>
          <w:bCs/>
        </w:rPr>
        <w:t>.</w:t>
      </w:r>
      <w:r w:rsidR="00266091">
        <w:rPr>
          <w:bCs/>
        </w:rPr>
        <w:t xml:space="preserve"> </w:t>
      </w:r>
      <w:r w:rsidR="00DD1909" w:rsidRPr="00DD1909">
        <w:rPr>
          <w:bCs/>
        </w:rPr>
        <w:t>Sacensību laikā katrs dalībnieks gaida savu kārtu un par viņa kārtas pienākšanu dalībniekam paziņo tiesneši. Bez tiesnešu uzaicinājuma vingrinājumu veikt aizliegts.</w:t>
      </w:r>
      <w:r>
        <w:rPr>
          <w:bCs/>
        </w:rPr>
        <w:t xml:space="preserve"> Sacensību norobežotajā laukumā ir tiesīgs atrasties tikai dalībnieks, kurš piedalās konkrētajā disciplīnā, kā arī vismaz 3 (trīs) tiesneši vai cits sacensību organizators nepieciešamības gadījumā.</w:t>
      </w:r>
    </w:p>
    <w:p w14:paraId="5300A2D1" w14:textId="3F73E84F" w:rsidR="00DD1909" w:rsidRDefault="003A76B2" w:rsidP="006352E3">
      <w:pPr>
        <w:pStyle w:val="ListParagraph"/>
        <w:ind w:left="0"/>
        <w:contextualSpacing w:val="0"/>
        <w:jc w:val="both"/>
        <w:rPr>
          <w:bCs/>
        </w:rPr>
      </w:pPr>
      <w:r>
        <w:rPr>
          <w:b/>
          <w:bCs/>
        </w:rPr>
        <w:t>21</w:t>
      </w:r>
      <w:r w:rsidR="00183EE7" w:rsidRPr="00266091">
        <w:rPr>
          <w:b/>
          <w:bCs/>
        </w:rPr>
        <w:t>.3.</w:t>
      </w:r>
      <w:r w:rsidR="00183EE7">
        <w:rPr>
          <w:bCs/>
        </w:rPr>
        <w:t xml:space="preserve"> </w:t>
      </w:r>
      <w:r w:rsidR="00DD1909" w:rsidRPr="00DD1909">
        <w:rPr>
          <w:bCs/>
        </w:rPr>
        <w:t>Dalībniekam paziņo, lai viņš sāk gatavoties disciplīnai. Pirms disciplīnas uzsākšanas tiesneši jautā, vai dalībnieks ir gatavs</w:t>
      </w:r>
      <w:r w:rsidR="009B2637">
        <w:rPr>
          <w:bCs/>
        </w:rPr>
        <w:t>.</w:t>
      </w:r>
      <w:r w:rsidR="00DD1909" w:rsidRPr="00DD1909">
        <w:rPr>
          <w:bCs/>
        </w:rPr>
        <w:t xml:space="preserve"> Saņemot pozitīvu atbildi no dalībnieka</w:t>
      </w:r>
      <w:r w:rsidR="009B2637">
        <w:rPr>
          <w:bCs/>
        </w:rPr>
        <w:t xml:space="preserve"> bez nepamatotas vilcināšanās</w:t>
      </w:r>
      <w:r w:rsidR="00DD1909" w:rsidRPr="00DD1909">
        <w:rPr>
          <w:bCs/>
        </w:rPr>
        <w:t>, tiesneši pieņem, ka dalībnieks ir iesildījies un ir gatavs uzsākt konkrēto disciplīnu.</w:t>
      </w:r>
    </w:p>
    <w:p w14:paraId="5A731340" w14:textId="5CA3FAA3" w:rsidR="00DD1909" w:rsidRDefault="003A76B2" w:rsidP="006352E3">
      <w:pPr>
        <w:pStyle w:val="ListParagraph"/>
        <w:ind w:left="0"/>
        <w:contextualSpacing w:val="0"/>
        <w:jc w:val="both"/>
        <w:rPr>
          <w:bCs/>
        </w:rPr>
      </w:pPr>
      <w:r>
        <w:rPr>
          <w:b/>
          <w:bCs/>
        </w:rPr>
        <w:t>21</w:t>
      </w:r>
      <w:r w:rsidR="00183EE7" w:rsidRPr="00266091">
        <w:rPr>
          <w:b/>
          <w:bCs/>
        </w:rPr>
        <w:t>.4.</w:t>
      </w:r>
      <w:r w:rsidR="00183EE7">
        <w:rPr>
          <w:bCs/>
        </w:rPr>
        <w:t xml:space="preserve"> </w:t>
      </w:r>
      <w:r w:rsidR="00DD1909" w:rsidRPr="00DD1909">
        <w:rPr>
          <w:bCs/>
        </w:rPr>
        <w:t>Jebkuru akrobātisko triku veicot</w:t>
      </w:r>
      <w:r w:rsidR="009B2637">
        <w:rPr>
          <w:bCs/>
        </w:rPr>
        <w:t>,</w:t>
      </w:r>
      <w:r w:rsidR="00DD1909" w:rsidRPr="00DD1909">
        <w:rPr>
          <w:bCs/>
        </w:rPr>
        <w:t xml:space="preserve"> </w:t>
      </w:r>
      <w:r w:rsidR="009B2637">
        <w:rPr>
          <w:bCs/>
        </w:rPr>
        <w:t>ir jāievēro īpaša uzmanība attiecībā uz vidi, kurā tas tiek veikts un apkārtējām personām.</w:t>
      </w:r>
    </w:p>
    <w:p w14:paraId="0BB66A9A" w14:textId="51BA282A" w:rsidR="00DD1909" w:rsidRDefault="003A76B2" w:rsidP="006352E3">
      <w:pPr>
        <w:pStyle w:val="ListParagraph"/>
        <w:ind w:left="0"/>
        <w:contextualSpacing w:val="0"/>
        <w:jc w:val="both"/>
        <w:rPr>
          <w:bCs/>
        </w:rPr>
      </w:pPr>
      <w:r>
        <w:rPr>
          <w:b/>
          <w:bCs/>
        </w:rPr>
        <w:t>21</w:t>
      </w:r>
      <w:r w:rsidR="00183EE7" w:rsidRPr="00266091">
        <w:rPr>
          <w:b/>
          <w:bCs/>
        </w:rPr>
        <w:t>.5.</w:t>
      </w:r>
      <w:r w:rsidR="00183EE7">
        <w:rPr>
          <w:bCs/>
        </w:rPr>
        <w:t xml:space="preserve"> </w:t>
      </w:r>
      <w:r w:rsidR="00DD1909" w:rsidRPr="00DD1909">
        <w:rPr>
          <w:bCs/>
        </w:rPr>
        <w:t>Katrs dalībnieks</w:t>
      </w:r>
      <w:r w:rsidR="009B2637">
        <w:rPr>
          <w:bCs/>
        </w:rPr>
        <w:t xml:space="preserve"> pats</w:t>
      </w:r>
      <w:r w:rsidR="00DD1909" w:rsidRPr="00DD1909">
        <w:rPr>
          <w:bCs/>
        </w:rPr>
        <w:t xml:space="preserve"> ir atbildīgs par savu veselības stāvokli. Ja ir jūtams spēcīgs nogurums, sāpes muskuļos vai locītavās</w:t>
      </w:r>
      <w:r w:rsidR="009B2637">
        <w:rPr>
          <w:bCs/>
        </w:rPr>
        <w:t>,</w:t>
      </w:r>
      <w:r w:rsidR="00DD1909" w:rsidRPr="00DD1909">
        <w:rPr>
          <w:bCs/>
        </w:rPr>
        <w:t xml:space="preserve"> par to ir jābrīdina tiesneši</w:t>
      </w:r>
      <w:r w:rsidR="009B2637">
        <w:rPr>
          <w:bCs/>
        </w:rPr>
        <w:t xml:space="preserve"> un sacensību vietā esošais ārsts</w:t>
      </w:r>
      <w:r w:rsidR="00DD1909" w:rsidRPr="00DD1909">
        <w:rPr>
          <w:bCs/>
        </w:rPr>
        <w:t>. Ar</w:t>
      </w:r>
      <w:r>
        <w:rPr>
          <w:bCs/>
        </w:rPr>
        <w:t>ī ar</w:t>
      </w:r>
      <w:r w:rsidR="00DD1909" w:rsidRPr="00DD1909">
        <w:rPr>
          <w:bCs/>
        </w:rPr>
        <w:t xml:space="preserve"> traumu startējoši dalībnieki paši nes atbildību par savu veselības stāvokli.</w:t>
      </w:r>
      <w:r w:rsidR="009B2637">
        <w:rPr>
          <w:bCs/>
        </w:rPr>
        <w:t xml:space="preserve"> Sacensību tiesnešiem ir tiesības pēc savas brīvas izvēles atstādināt dalībnieku no turpmākas dalības sacensībās, ja tiesneši to uzskata par nepieciešamu drošības pasākumu</w:t>
      </w:r>
      <w:r>
        <w:rPr>
          <w:bCs/>
        </w:rPr>
        <w:t xml:space="preserve"> apsvērumu dēļ</w:t>
      </w:r>
      <w:r w:rsidR="009B2637">
        <w:rPr>
          <w:bCs/>
        </w:rPr>
        <w:t>. Gadījumā, ja sacensību ārsts dod norādījumu tiesnešiem par to, ka attiecīgais sportists turpmāk nedrīkst piedalīties sacensībās, tiesnešiem ir pienākums dalībnieku atstādināt/diskvalificēt no turpmākas dalības sacensībās</w:t>
      </w:r>
      <w:r w:rsidR="00183EE7">
        <w:rPr>
          <w:bCs/>
        </w:rPr>
        <w:t>.</w:t>
      </w:r>
    </w:p>
    <w:p w14:paraId="3921DCED" w14:textId="6DA3ABF8" w:rsidR="00DD1909" w:rsidRDefault="003A76B2" w:rsidP="006352E3">
      <w:pPr>
        <w:pStyle w:val="ListParagraph"/>
        <w:ind w:left="0"/>
        <w:contextualSpacing w:val="0"/>
        <w:jc w:val="both"/>
        <w:rPr>
          <w:bCs/>
        </w:rPr>
      </w:pPr>
      <w:r>
        <w:rPr>
          <w:b/>
          <w:bCs/>
        </w:rPr>
        <w:t>21</w:t>
      </w:r>
      <w:r w:rsidR="00183EE7" w:rsidRPr="00266091">
        <w:rPr>
          <w:b/>
          <w:bCs/>
        </w:rPr>
        <w:t>.6.</w:t>
      </w:r>
      <w:r w:rsidR="00183EE7">
        <w:rPr>
          <w:bCs/>
        </w:rPr>
        <w:t xml:space="preserve"> </w:t>
      </w:r>
      <w:r w:rsidR="00DD1909" w:rsidRPr="00DD1909">
        <w:rPr>
          <w:bCs/>
        </w:rPr>
        <w:t>Kategoriski aizliegta pārgalvīgu triku veikšana, kura varētu apdraudēt savu vai citu dalībnieku</w:t>
      </w:r>
      <w:r w:rsidR="00183EE7">
        <w:rPr>
          <w:bCs/>
        </w:rPr>
        <w:t>, kā arī klātesošo personu</w:t>
      </w:r>
      <w:r w:rsidR="00DD1909" w:rsidRPr="00DD1909">
        <w:rPr>
          <w:bCs/>
        </w:rPr>
        <w:t xml:space="preserve"> veselību.</w:t>
      </w:r>
    </w:p>
    <w:p w14:paraId="63254E21" w14:textId="3B094BB2" w:rsidR="00DD1909" w:rsidRDefault="003A76B2" w:rsidP="006352E3">
      <w:pPr>
        <w:pStyle w:val="ListParagraph"/>
        <w:ind w:left="0"/>
        <w:contextualSpacing w:val="0"/>
        <w:jc w:val="both"/>
        <w:rPr>
          <w:bCs/>
        </w:rPr>
      </w:pPr>
      <w:r>
        <w:rPr>
          <w:b/>
          <w:bCs/>
        </w:rPr>
        <w:t>21</w:t>
      </w:r>
      <w:r w:rsidR="00183EE7" w:rsidRPr="00266091">
        <w:rPr>
          <w:b/>
          <w:bCs/>
        </w:rPr>
        <w:t>.7.</w:t>
      </w:r>
      <w:r w:rsidR="00183EE7">
        <w:rPr>
          <w:bCs/>
        </w:rPr>
        <w:t xml:space="preserve"> </w:t>
      </w:r>
      <w:r w:rsidR="00DD1909" w:rsidRPr="00DD1909">
        <w:rPr>
          <w:bCs/>
        </w:rPr>
        <w:t xml:space="preserve">Katrs dalībnieks </w:t>
      </w:r>
      <w:r w:rsidR="00183EE7" w:rsidRPr="00DD1909">
        <w:rPr>
          <w:bCs/>
        </w:rPr>
        <w:t xml:space="preserve">pats </w:t>
      </w:r>
      <w:r w:rsidR="00DD1909" w:rsidRPr="00DD1909">
        <w:rPr>
          <w:bCs/>
        </w:rPr>
        <w:t>rūpējas par savu drošības ekipējumu.</w:t>
      </w:r>
    </w:p>
    <w:p w14:paraId="2933469E" w14:textId="6EA9B637" w:rsidR="00DD1909" w:rsidRDefault="003A76B2" w:rsidP="006352E3">
      <w:pPr>
        <w:pStyle w:val="ListParagraph"/>
        <w:ind w:left="0"/>
        <w:contextualSpacing w:val="0"/>
        <w:jc w:val="both"/>
        <w:rPr>
          <w:bCs/>
        </w:rPr>
      </w:pPr>
      <w:r>
        <w:rPr>
          <w:b/>
          <w:bCs/>
        </w:rPr>
        <w:t>21</w:t>
      </w:r>
      <w:r w:rsidR="00183EE7" w:rsidRPr="00266091">
        <w:rPr>
          <w:b/>
          <w:bCs/>
        </w:rPr>
        <w:t>.8.</w:t>
      </w:r>
      <w:r w:rsidR="00183EE7">
        <w:rPr>
          <w:bCs/>
        </w:rPr>
        <w:t xml:space="preserve"> </w:t>
      </w:r>
      <w:r w:rsidR="00DD1909" w:rsidRPr="00DD1909">
        <w:rPr>
          <w:bCs/>
        </w:rPr>
        <w:t>Pirms katras disciplīnas tiesneši izskaidro disciplīnas noteikumus, kurus dalībniekam jāievēro.</w:t>
      </w:r>
    </w:p>
    <w:p w14:paraId="2F28F431" w14:textId="7FC051EA" w:rsidR="00DD1909" w:rsidRPr="00266091" w:rsidRDefault="003A76B2" w:rsidP="00266091">
      <w:pPr>
        <w:jc w:val="both"/>
        <w:rPr>
          <w:bCs/>
        </w:rPr>
      </w:pPr>
      <w:r>
        <w:rPr>
          <w:b/>
          <w:bCs/>
        </w:rPr>
        <w:t>21</w:t>
      </w:r>
      <w:r w:rsidR="00266091" w:rsidRPr="00266091">
        <w:rPr>
          <w:b/>
          <w:bCs/>
        </w:rPr>
        <w:t>.9.</w:t>
      </w:r>
      <w:r w:rsidR="00266091">
        <w:rPr>
          <w:bCs/>
        </w:rPr>
        <w:t xml:space="preserve"> </w:t>
      </w:r>
      <w:r w:rsidR="00DD1909" w:rsidRPr="00266091">
        <w:rPr>
          <w:bCs/>
        </w:rPr>
        <w:t xml:space="preserve">Neskaidrību gadījumā jākonsultējas ar tiesnešiem vai </w:t>
      </w:r>
      <w:r w:rsidR="00183EE7" w:rsidRPr="00266091">
        <w:rPr>
          <w:bCs/>
        </w:rPr>
        <w:t xml:space="preserve">saviem </w:t>
      </w:r>
      <w:r w:rsidR="00DD1909" w:rsidRPr="00266091">
        <w:rPr>
          <w:bCs/>
        </w:rPr>
        <w:t>treneriem.</w:t>
      </w:r>
    </w:p>
    <w:p w14:paraId="20CCC591" w14:textId="10137A9E" w:rsidR="00183EE7" w:rsidRPr="00266091" w:rsidRDefault="003A76B2" w:rsidP="00266091">
      <w:pPr>
        <w:jc w:val="both"/>
        <w:rPr>
          <w:bCs/>
        </w:rPr>
      </w:pPr>
      <w:r>
        <w:rPr>
          <w:b/>
          <w:bCs/>
        </w:rPr>
        <w:t>21</w:t>
      </w:r>
      <w:r w:rsidR="00266091" w:rsidRPr="00266091">
        <w:rPr>
          <w:b/>
          <w:bCs/>
        </w:rPr>
        <w:t>.10.</w:t>
      </w:r>
      <w:r w:rsidR="00266091">
        <w:rPr>
          <w:bCs/>
        </w:rPr>
        <w:t xml:space="preserve"> </w:t>
      </w:r>
      <w:r w:rsidR="00183EE7" w:rsidRPr="00266091">
        <w:rPr>
          <w:bCs/>
        </w:rPr>
        <w:t>Sacensību dalībniekiem nav tiesību:</w:t>
      </w:r>
    </w:p>
    <w:p w14:paraId="52E7F3EE" w14:textId="5653B592" w:rsidR="00183EE7" w:rsidRDefault="003A76B2" w:rsidP="006352E3">
      <w:pPr>
        <w:pStyle w:val="ListParagraph"/>
        <w:ind w:left="0"/>
        <w:contextualSpacing w:val="0"/>
        <w:jc w:val="both"/>
        <w:rPr>
          <w:bCs/>
        </w:rPr>
      </w:pPr>
      <w:r>
        <w:rPr>
          <w:b/>
          <w:bCs/>
        </w:rPr>
        <w:t>21</w:t>
      </w:r>
      <w:r w:rsidR="00183EE7" w:rsidRPr="00266091">
        <w:rPr>
          <w:b/>
          <w:bCs/>
        </w:rPr>
        <w:t>.10.1.</w:t>
      </w:r>
      <w:r w:rsidR="00183EE7">
        <w:rPr>
          <w:bCs/>
        </w:rPr>
        <w:t xml:space="preserve"> bez īpaša uzaicinājuma disciplīnas izpildījuma laikā komunicēt ar sacensību tiesnešiem;</w:t>
      </w:r>
    </w:p>
    <w:p w14:paraId="58E08896" w14:textId="64698864" w:rsidR="00183EE7" w:rsidRDefault="003A76B2" w:rsidP="006352E3">
      <w:pPr>
        <w:pStyle w:val="ListParagraph"/>
        <w:ind w:left="0"/>
        <w:contextualSpacing w:val="0"/>
        <w:jc w:val="both"/>
        <w:rPr>
          <w:bCs/>
        </w:rPr>
      </w:pPr>
      <w:r>
        <w:rPr>
          <w:b/>
          <w:bCs/>
        </w:rPr>
        <w:t>21</w:t>
      </w:r>
      <w:r w:rsidR="00183EE7" w:rsidRPr="00266091">
        <w:rPr>
          <w:b/>
          <w:bCs/>
        </w:rPr>
        <w:t>.10.2.</w:t>
      </w:r>
      <w:r w:rsidR="00183EE7">
        <w:rPr>
          <w:bCs/>
        </w:rPr>
        <w:t xml:space="preserve"> bez īpaša uzaicinājuma komunicēt ar sacensību galveno tiesnesi jebkurā sacensību norises dienas laikā;</w:t>
      </w:r>
    </w:p>
    <w:p w14:paraId="741BC312" w14:textId="3FA242D0" w:rsidR="00183EE7" w:rsidRPr="00DD1909" w:rsidRDefault="003A76B2" w:rsidP="006352E3">
      <w:pPr>
        <w:pStyle w:val="ListParagraph"/>
        <w:ind w:left="0"/>
        <w:contextualSpacing w:val="0"/>
        <w:jc w:val="both"/>
        <w:rPr>
          <w:bCs/>
        </w:rPr>
      </w:pPr>
      <w:r>
        <w:rPr>
          <w:b/>
          <w:bCs/>
        </w:rPr>
        <w:t>21</w:t>
      </w:r>
      <w:r w:rsidR="00183EE7" w:rsidRPr="00266091">
        <w:rPr>
          <w:b/>
          <w:bCs/>
        </w:rPr>
        <w:t>.10.3.</w:t>
      </w:r>
      <w:r w:rsidR="00183EE7">
        <w:rPr>
          <w:bCs/>
        </w:rPr>
        <w:t xml:space="preserve"> atrasties tiesnešu zonā bez īpaša uzaicinājuma vai traucēt tiesnešu darbu.</w:t>
      </w:r>
    </w:p>
    <w:p w14:paraId="512CB8A4" w14:textId="77777777" w:rsidR="00DD1909" w:rsidRDefault="00DD1909" w:rsidP="00DD1909">
      <w:pPr>
        <w:jc w:val="both"/>
        <w:rPr>
          <w:bCs/>
        </w:rPr>
      </w:pPr>
    </w:p>
    <w:p w14:paraId="4FA39ED1" w14:textId="77777777" w:rsidR="00431E5A" w:rsidRDefault="00431E5A" w:rsidP="00DD1909">
      <w:pPr>
        <w:jc w:val="both"/>
        <w:rPr>
          <w:bCs/>
        </w:rPr>
      </w:pPr>
    </w:p>
    <w:p w14:paraId="53108E78" w14:textId="77777777" w:rsidR="00431E5A" w:rsidRDefault="00431E5A" w:rsidP="00DD1909">
      <w:pPr>
        <w:jc w:val="both"/>
        <w:rPr>
          <w:bCs/>
        </w:rPr>
      </w:pPr>
    </w:p>
    <w:p w14:paraId="5B815744" w14:textId="77777777" w:rsidR="00431E5A" w:rsidRDefault="00431E5A" w:rsidP="00431E5A">
      <w:pPr>
        <w:jc w:val="both"/>
        <w:rPr>
          <w:color w:val="000000" w:themeColor="text1"/>
        </w:rPr>
      </w:pPr>
      <w:r>
        <w:rPr>
          <w:color w:val="000000" w:themeColor="text1"/>
        </w:rPr>
        <w:t>Latvijas Ielu Vingrošanas Federācijas</w:t>
      </w:r>
    </w:p>
    <w:p w14:paraId="0BFDBBF3" w14:textId="77777777" w:rsidR="00431E5A" w:rsidRDefault="00431E5A" w:rsidP="00431E5A">
      <w:pPr>
        <w:jc w:val="both"/>
        <w:rPr>
          <w:color w:val="000000" w:themeColor="text1"/>
        </w:rPr>
      </w:pPr>
      <w:r>
        <w:rPr>
          <w:color w:val="000000" w:themeColor="text1"/>
        </w:rPr>
        <w:t>Prezidents un Valdes Priekšsēdētājs</w:t>
      </w:r>
    </w:p>
    <w:p w14:paraId="20201080" w14:textId="77777777" w:rsidR="00431E5A" w:rsidRDefault="00431E5A" w:rsidP="00431E5A">
      <w:pPr>
        <w:jc w:val="both"/>
        <w:rPr>
          <w:color w:val="000000" w:themeColor="text1"/>
        </w:rPr>
      </w:pPr>
    </w:p>
    <w:p w14:paraId="0925D353" w14:textId="77777777" w:rsidR="00431E5A" w:rsidRPr="00431E5A" w:rsidRDefault="00431E5A" w:rsidP="00431E5A">
      <w:pPr>
        <w:jc w:val="both"/>
        <w:rPr>
          <w:b/>
          <w:color w:val="000000" w:themeColor="text1"/>
        </w:rPr>
      </w:pPr>
      <w:r w:rsidRPr="00431E5A">
        <w:rPr>
          <w:b/>
          <w:color w:val="000000" w:themeColor="text1"/>
        </w:rPr>
        <w:t>Rolands Kikors</w:t>
      </w:r>
    </w:p>
    <w:p w14:paraId="0B28BBF2" w14:textId="12DB9FBA" w:rsidR="00431E5A" w:rsidRDefault="007226F1" w:rsidP="007226F1">
      <w:pPr>
        <w:pBdr>
          <w:bottom w:val="single" w:sz="12" w:space="1" w:color="auto"/>
        </w:pBdr>
        <w:jc w:val="center"/>
        <w:rPr>
          <w:color w:val="000000" w:themeColor="text1"/>
        </w:rPr>
      </w:pPr>
      <w:r>
        <w:rPr>
          <w:color w:val="000000" w:themeColor="text1"/>
        </w:rPr>
        <w:t>/</w:t>
      </w:r>
      <w:r>
        <w:rPr>
          <w:i/>
          <w:color w:val="000000" w:themeColor="text1"/>
        </w:rPr>
        <w:t>personiskais</w:t>
      </w:r>
      <w:r>
        <w:rPr>
          <w:color w:val="000000" w:themeColor="text1"/>
        </w:rPr>
        <w:t xml:space="preserve"> </w:t>
      </w:r>
      <w:r w:rsidRPr="009D025F">
        <w:rPr>
          <w:i/>
          <w:color w:val="000000" w:themeColor="text1"/>
        </w:rPr>
        <w:t>paraksts</w:t>
      </w:r>
      <w:r>
        <w:rPr>
          <w:color w:val="000000" w:themeColor="text1"/>
        </w:rPr>
        <w:t>/</w:t>
      </w:r>
    </w:p>
    <w:p w14:paraId="5C89AEEC" w14:textId="77777777" w:rsidR="007226F1" w:rsidRPr="007226F1" w:rsidRDefault="007226F1" w:rsidP="007226F1">
      <w:pPr>
        <w:jc w:val="center"/>
        <w:rPr>
          <w:bCs/>
        </w:rPr>
      </w:pPr>
    </w:p>
    <w:sectPr w:rsidR="007226F1" w:rsidRPr="007226F1" w:rsidSect="00FA5F63">
      <w:headerReference w:type="default" r:id="rId9"/>
      <w:footerReference w:type="default" r:id="rId10"/>
      <w:pgSz w:w="11906" w:h="16838"/>
      <w:pgMar w:top="568" w:right="707" w:bottom="993"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1E7BF" w16cid:durableId="22B75D99"/>
  <w16cid:commentId w16cid:paraId="0DD21603" w16cid:durableId="22B75D9A"/>
  <w16cid:commentId w16cid:paraId="3A230928" w16cid:durableId="22B764CE"/>
  <w16cid:commentId w16cid:paraId="6D1ABE57" w16cid:durableId="22B76664"/>
  <w16cid:commentId w16cid:paraId="1E6AC667" w16cid:durableId="22B7669A"/>
  <w16cid:commentId w16cid:paraId="165919D4" w16cid:durableId="22B76702"/>
  <w16cid:commentId w16cid:paraId="43D7097E" w16cid:durableId="22B76770"/>
  <w16cid:commentId w16cid:paraId="650B6951" w16cid:durableId="22B76733"/>
  <w16cid:commentId w16cid:paraId="58EE59EE" w16cid:durableId="22B768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B476" w14:textId="77777777" w:rsidR="00AA6501" w:rsidRDefault="00AA6501" w:rsidP="00810782">
      <w:r>
        <w:separator/>
      </w:r>
    </w:p>
  </w:endnote>
  <w:endnote w:type="continuationSeparator" w:id="0">
    <w:p w14:paraId="0FC11933" w14:textId="77777777" w:rsidR="00AA6501" w:rsidRDefault="00AA6501" w:rsidP="0081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14692"/>
      <w:docPartObj>
        <w:docPartGallery w:val="Page Numbers (Bottom of Page)"/>
        <w:docPartUnique/>
      </w:docPartObj>
    </w:sdtPr>
    <w:sdtEndPr>
      <w:rPr>
        <w:noProof/>
      </w:rPr>
    </w:sdtEndPr>
    <w:sdtContent>
      <w:p w14:paraId="5D3DD883" w14:textId="518E0DF7" w:rsidR="00AA6501" w:rsidRDefault="00AA6501">
        <w:pPr>
          <w:pStyle w:val="Footer"/>
          <w:jc w:val="right"/>
        </w:pPr>
        <w:r>
          <w:fldChar w:fldCharType="begin"/>
        </w:r>
        <w:r>
          <w:instrText xml:space="preserve"> PAGE   \* MERGEFORMAT </w:instrText>
        </w:r>
        <w:r>
          <w:fldChar w:fldCharType="separate"/>
        </w:r>
        <w:r w:rsidR="009F36C6">
          <w:rPr>
            <w:noProof/>
          </w:rPr>
          <w:t>2</w:t>
        </w:r>
        <w:r>
          <w:rPr>
            <w:noProof/>
          </w:rPr>
          <w:fldChar w:fldCharType="end"/>
        </w:r>
      </w:p>
    </w:sdtContent>
  </w:sdt>
  <w:p w14:paraId="4C79FB5E" w14:textId="77777777" w:rsidR="00AA6501" w:rsidRDefault="00AA6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C93A" w14:textId="77777777" w:rsidR="00AA6501" w:rsidRDefault="00AA6501" w:rsidP="00810782">
      <w:r>
        <w:separator/>
      </w:r>
    </w:p>
  </w:footnote>
  <w:footnote w:type="continuationSeparator" w:id="0">
    <w:p w14:paraId="3E825B75" w14:textId="77777777" w:rsidR="00AA6501" w:rsidRDefault="00AA6501" w:rsidP="00810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EBB8" w14:textId="5E55D69F" w:rsidR="00AA6501" w:rsidRDefault="00AA6501">
    <w:pPr>
      <w:pStyle w:val="Header"/>
      <w:jc w:val="right"/>
    </w:pPr>
  </w:p>
  <w:p w14:paraId="5C061F52" w14:textId="77777777" w:rsidR="00AA6501" w:rsidRDefault="00AA6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5483"/>
    <w:multiLevelType w:val="hybridMultilevel"/>
    <w:tmpl w:val="AE4E69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4EFF"/>
    <w:multiLevelType w:val="hybridMultilevel"/>
    <w:tmpl w:val="FF285B7E"/>
    <w:lvl w:ilvl="0" w:tplc="5770C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B5FFC"/>
    <w:multiLevelType w:val="hybridMultilevel"/>
    <w:tmpl w:val="8FF2BE8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7F1E"/>
    <w:multiLevelType w:val="multilevel"/>
    <w:tmpl w:val="7212A23C"/>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85114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0670E"/>
    <w:multiLevelType w:val="multilevel"/>
    <w:tmpl w:val="E79E55A8"/>
    <w:lvl w:ilvl="0">
      <w:start w:val="14"/>
      <w:numFmt w:val="decimal"/>
      <w:lvlText w:val="%1."/>
      <w:lvlJc w:val="left"/>
      <w:pPr>
        <w:ind w:left="480" w:hanging="480"/>
      </w:pPr>
      <w:rPr>
        <w:rFonts w:hint="default"/>
      </w:rPr>
    </w:lvl>
    <w:lvl w:ilvl="1">
      <w:start w:val="1"/>
      <w:numFmt w:val="decimal"/>
      <w:lvlText w:val="%1.%2."/>
      <w:lvlJc w:val="left"/>
      <w:pPr>
        <w:ind w:left="1080" w:hanging="48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A0D2297"/>
    <w:multiLevelType w:val="hybridMultilevel"/>
    <w:tmpl w:val="4AEE1AC8"/>
    <w:lvl w:ilvl="0" w:tplc="F6D61F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72299"/>
    <w:multiLevelType w:val="hybridMultilevel"/>
    <w:tmpl w:val="05A02E80"/>
    <w:lvl w:ilvl="0" w:tplc="F3A815A0">
      <w:start w:val="1"/>
      <w:numFmt w:val="lowerLetter"/>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BF75A5"/>
    <w:multiLevelType w:val="multilevel"/>
    <w:tmpl w:val="1402E0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10B5519"/>
    <w:multiLevelType w:val="hybridMultilevel"/>
    <w:tmpl w:val="01B82BF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E1F91"/>
    <w:multiLevelType w:val="multilevel"/>
    <w:tmpl w:val="C9FC422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D83ACB"/>
    <w:multiLevelType w:val="hybridMultilevel"/>
    <w:tmpl w:val="8C92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03D49"/>
    <w:multiLevelType w:val="hybridMultilevel"/>
    <w:tmpl w:val="54DCD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067DE"/>
    <w:multiLevelType w:val="hybridMultilevel"/>
    <w:tmpl w:val="B0308EE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4305B"/>
    <w:multiLevelType w:val="hybridMultilevel"/>
    <w:tmpl w:val="21148074"/>
    <w:lvl w:ilvl="0" w:tplc="52A2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D0D67"/>
    <w:multiLevelType w:val="multilevel"/>
    <w:tmpl w:val="66FE935C"/>
    <w:lvl w:ilvl="0">
      <w:start w:val="13"/>
      <w:numFmt w:val="decimal"/>
      <w:lvlText w:val="%1."/>
      <w:lvlJc w:val="left"/>
      <w:pPr>
        <w:ind w:left="600" w:hanging="600"/>
      </w:pPr>
      <w:rPr>
        <w:rFonts w:hint="default"/>
      </w:rPr>
    </w:lvl>
    <w:lvl w:ilvl="1">
      <w:start w:val="12"/>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F052F5"/>
    <w:multiLevelType w:val="multilevel"/>
    <w:tmpl w:val="7A50D9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666553"/>
    <w:multiLevelType w:val="multilevel"/>
    <w:tmpl w:val="595EE42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3C597449"/>
    <w:multiLevelType w:val="hybridMultilevel"/>
    <w:tmpl w:val="147E78E0"/>
    <w:lvl w:ilvl="0" w:tplc="8F205C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EC01AF8"/>
    <w:multiLevelType w:val="hybridMultilevel"/>
    <w:tmpl w:val="C65651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493D5C55"/>
    <w:multiLevelType w:val="multilevel"/>
    <w:tmpl w:val="864472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5D592A"/>
    <w:multiLevelType w:val="hybridMultilevel"/>
    <w:tmpl w:val="BC348A68"/>
    <w:lvl w:ilvl="0" w:tplc="E2F2092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FBE6207"/>
    <w:multiLevelType w:val="hybridMultilevel"/>
    <w:tmpl w:val="3FE80E24"/>
    <w:lvl w:ilvl="0" w:tplc="12A6D69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1CF430E"/>
    <w:multiLevelType w:val="multilevel"/>
    <w:tmpl w:val="3C061172"/>
    <w:lvl w:ilvl="0">
      <w:start w:val="1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1C37C8"/>
    <w:multiLevelType w:val="multilevel"/>
    <w:tmpl w:val="8A4CF4AA"/>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F26157"/>
    <w:multiLevelType w:val="multilevel"/>
    <w:tmpl w:val="A97CAE62"/>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4A03E6"/>
    <w:multiLevelType w:val="hybridMultilevel"/>
    <w:tmpl w:val="5E5A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016BD"/>
    <w:multiLevelType w:val="hybridMultilevel"/>
    <w:tmpl w:val="77E4C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05695"/>
    <w:multiLevelType w:val="multilevel"/>
    <w:tmpl w:val="0D1EA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144256"/>
    <w:multiLevelType w:val="multilevel"/>
    <w:tmpl w:val="36DC05AE"/>
    <w:lvl w:ilvl="0">
      <w:start w:val="13"/>
      <w:numFmt w:val="decimal"/>
      <w:lvlText w:val="%1."/>
      <w:lvlJc w:val="left"/>
      <w:pPr>
        <w:ind w:left="600" w:hanging="600"/>
      </w:pPr>
      <w:rPr>
        <w:rFonts w:hint="default"/>
      </w:rPr>
    </w:lvl>
    <w:lvl w:ilvl="1">
      <w:start w:val="14"/>
      <w:numFmt w:val="decimal"/>
      <w:lvlText w:val="%1.%2."/>
      <w:lvlJc w:val="left"/>
      <w:pPr>
        <w:ind w:left="1647" w:hanging="600"/>
      </w:pPr>
      <w:rPr>
        <w:rFonts w:hint="default"/>
        <w:b w:val="0"/>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30" w15:restartNumberingAfterBreak="0">
    <w:nsid w:val="5C5E3AAD"/>
    <w:multiLevelType w:val="hybridMultilevel"/>
    <w:tmpl w:val="24788134"/>
    <w:lvl w:ilvl="0" w:tplc="9496CE5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5DFD0B4F"/>
    <w:multiLevelType w:val="hybridMultilevel"/>
    <w:tmpl w:val="52D66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823D4"/>
    <w:multiLevelType w:val="hybridMultilevel"/>
    <w:tmpl w:val="3F621E66"/>
    <w:lvl w:ilvl="0" w:tplc="4716AA5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664F3B3E"/>
    <w:multiLevelType w:val="multilevel"/>
    <w:tmpl w:val="E54EA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E6378C"/>
    <w:multiLevelType w:val="hybridMultilevel"/>
    <w:tmpl w:val="E8FA79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F3FCF"/>
    <w:multiLevelType w:val="multilevel"/>
    <w:tmpl w:val="F1C224F6"/>
    <w:lvl w:ilvl="0">
      <w:start w:val="13"/>
      <w:numFmt w:val="decimal"/>
      <w:lvlText w:val="%1."/>
      <w:lvlJc w:val="left"/>
      <w:pPr>
        <w:ind w:left="480" w:hanging="480"/>
      </w:pPr>
      <w:rPr>
        <w:rFonts w:hint="default"/>
      </w:rPr>
    </w:lvl>
    <w:lvl w:ilvl="1">
      <w:start w:val="8"/>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02914D1"/>
    <w:multiLevelType w:val="multilevel"/>
    <w:tmpl w:val="ACDC0A8E"/>
    <w:lvl w:ilvl="0">
      <w:start w:val="13"/>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06816DC"/>
    <w:multiLevelType w:val="hybridMultilevel"/>
    <w:tmpl w:val="0904352C"/>
    <w:lvl w:ilvl="0" w:tplc="EFF4EEB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1BA4913"/>
    <w:multiLevelType w:val="multilevel"/>
    <w:tmpl w:val="59E298E8"/>
    <w:lvl w:ilvl="0">
      <w:start w:val="13"/>
      <w:numFmt w:val="decimal"/>
      <w:lvlText w:val="%1."/>
      <w:lvlJc w:val="left"/>
      <w:pPr>
        <w:ind w:left="600" w:hanging="600"/>
      </w:pPr>
      <w:rPr>
        <w:rFonts w:hint="default"/>
      </w:rPr>
    </w:lvl>
    <w:lvl w:ilvl="1">
      <w:start w:val="18"/>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9" w15:restartNumberingAfterBreak="0">
    <w:nsid w:val="728E0638"/>
    <w:multiLevelType w:val="multilevel"/>
    <w:tmpl w:val="59347F9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9326F"/>
    <w:multiLevelType w:val="hybridMultilevel"/>
    <w:tmpl w:val="331AC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17"/>
  </w:num>
  <w:num w:numId="4">
    <w:abstractNumId w:val="16"/>
  </w:num>
  <w:num w:numId="5">
    <w:abstractNumId w:val="10"/>
  </w:num>
  <w:num w:numId="6">
    <w:abstractNumId w:val="39"/>
  </w:num>
  <w:num w:numId="7">
    <w:abstractNumId w:val="13"/>
  </w:num>
  <w:num w:numId="8">
    <w:abstractNumId w:val="1"/>
  </w:num>
  <w:num w:numId="9">
    <w:abstractNumId w:val="34"/>
  </w:num>
  <w:num w:numId="10">
    <w:abstractNumId w:val="20"/>
  </w:num>
  <w:num w:numId="11">
    <w:abstractNumId w:val="40"/>
  </w:num>
  <w:num w:numId="12">
    <w:abstractNumId w:val="12"/>
  </w:num>
  <w:num w:numId="13">
    <w:abstractNumId w:val="23"/>
  </w:num>
  <w:num w:numId="14">
    <w:abstractNumId w:val="26"/>
  </w:num>
  <w:num w:numId="15">
    <w:abstractNumId w:val="27"/>
  </w:num>
  <w:num w:numId="16">
    <w:abstractNumId w:val="21"/>
  </w:num>
  <w:num w:numId="17">
    <w:abstractNumId w:val="15"/>
  </w:num>
  <w:num w:numId="18">
    <w:abstractNumId w:val="0"/>
  </w:num>
  <w:num w:numId="19">
    <w:abstractNumId w:val="31"/>
  </w:num>
  <w:num w:numId="20">
    <w:abstractNumId w:val="30"/>
  </w:num>
  <w:num w:numId="21">
    <w:abstractNumId w:val="32"/>
  </w:num>
  <w:num w:numId="22">
    <w:abstractNumId w:val="14"/>
  </w:num>
  <w:num w:numId="23">
    <w:abstractNumId w:val="11"/>
  </w:num>
  <w:num w:numId="24">
    <w:abstractNumId w:val="5"/>
  </w:num>
  <w:num w:numId="25">
    <w:abstractNumId w:val="2"/>
  </w:num>
  <w:num w:numId="26">
    <w:abstractNumId w:val="19"/>
  </w:num>
  <w:num w:numId="27">
    <w:abstractNumId w:val="18"/>
  </w:num>
  <w:num w:numId="28">
    <w:abstractNumId w:val="37"/>
  </w:num>
  <w:num w:numId="29">
    <w:abstractNumId w:val="22"/>
  </w:num>
  <w:num w:numId="30">
    <w:abstractNumId w:val="8"/>
  </w:num>
  <w:num w:numId="31">
    <w:abstractNumId w:val="6"/>
  </w:num>
  <w:num w:numId="32">
    <w:abstractNumId w:val="33"/>
  </w:num>
  <w:num w:numId="33">
    <w:abstractNumId w:val="9"/>
  </w:num>
  <w:num w:numId="34">
    <w:abstractNumId w:val="36"/>
  </w:num>
  <w:num w:numId="35">
    <w:abstractNumId w:val="29"/>
  </w:num>
  <w:num w:numId="36">
    <w:abstractNumId w:val="7"/>
  </w:num>
  <w:num w:numId="37">
    <w:abstractNumId w:val="3"/>
  </w:num>
  <w:num w:numId="38">
    <w:abstractNumId w:val="24"/>
  </w:num>
  <w:num w:numId="39">
    <w:abstractNumId w:val="25"/>
  </w:num>
  <w:num w:numId="40">
    <w:abstractNumId w:val="35"/>
  </w:num>
  <w:num w:numId="41">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BE"/>
    <w:rsid w:val="00002E0E"/>
    <w:rsid w:val="00007437"/>
    <w:rsid w:val="00035C14"/>
    <w:rsid w:val="0005024B"/>
    <w:rsid w:val="00060B99"/>
    <w:rsid w:val="00071D14"/>
    <w:rsid w:val="000737DC"/>
    <w:rsid w:val="000B424B"/>
    <w:rsid w:val="000C23DF"/>
    <w:rsid w:val="000C7436"/>
    <w:rsid w:val="000D6796"/>
    <w:rsid w:val="000E47A5"/>
    <w:rsid w:val="000E7057"/>
    <w:rsid w:val="001255DF"/>
    <w:rsid w:val="00132BD6"/>
    <w:rsid w:val="00135C2C"/>
    <w:rsid w:val="00137379"/>
    <w:rsid w:val="00146748"/>
    <w:rsid w:val="0015149B"/>
    <w:rsid w:val="00152E0D"/>
    <w:rsid w:val="00160945"/>
    <w:rsid w:val="00171787"/>
    <w:rsid w:val="00171F31"/>
    <w:rsid w:val="00183EE7"/>
    <w:rsid w:val="00184D7F"/>
    <w:rsid w:val="0018725B"/>
    <w:rsid w:val="00195F46"/>
    <w:rsid w:val="001A40BF"/>
    <w:rsid w:val="001C3C57"/>
    <w:rsid w:val="001C7D1F"/>
    <w:rsid w:val="001D003B"/>
    <w:rsid w:val="001E3AC4"/>
    <w:rsid w:val="00207C4D"/>
    <w:rsid w:val="00221569"/>
    <w:rsid w:val="0024259D"/>
    <w:rsid w:val="00266091"/>
    <w:rsid w:val="00274329"/>
    <w:rsid w:val="00282033"/>
    <w:rsid w:val="002E0A47"/>
    <w:rsid w:val="002E1EE3"/>
    <w:rsid w:val="002F28D5"/>
    <w:rsid w:val="002F2B98"/>
    <w:rsid w:val="002F2CB3"/>
    <w:rsid w:val="0030497F"/>
    <w:rsid w:val="00304F8D"/>
    <w:rsid w:val="00307B25"/>
    <w:rsid w:val="003203FE"/>
    <w:rsid w:val="00320D9B"/>
    <w:rsid w:val="003333D6"/>
    <w:rsid w:val="00344C70"/>
    <w:rsid w:val="00363CB8"/>
    <w:rsid w:val="00366722"/>
    <w:rsid w:val="003754EB"/>
    <w:rsid w:val="00393929"/>
    <w:rsid w:val="003A76B2"/>
    <w:rsid w:val="003B6093"/>
    <w:rsid w:val="003C1D09"/>
    <w:rsid w:val="003C2776"/>
    <w:rsid w:val="003C2863"/>
    <w:rsid w:val="003D4592"/>
    <w:rsid w:val="003E4021"/>
    <w:rsid w:val="003E5670"/>
    <w:rsid w:val="003F0D1C"/>
    <w:rsid w:val="00410FCA"/>
    <w:rsid w:val="00425D3F"/>
    <w:rsid w:val="00431E5A"/>
    <w:rsid w:val="00437015"/>
    <w:rsid w:val="004433D0"/>
    <w:rsid w:val="004463D7"/>
    <w:rsid w:val="00446A6D"/>
    <w:rsid w:val="00447AB8"/>
    <w:rsid w:val="00465ADA"/>
    <w:rsid w:val="004776F4"/>
    <w:rsid w:val="00482BEE"/>
    <w:rsid w:val="00485F74"/>
    <w:rsid w:val="00496019"/>
    <w:rsid w:val="004B4E0A"/>
    <w:rsid w:val="004C3476"/>
    <w:rsid w:val="004C7B3A"/>
    <w:rsid w:val="004C7B81"/>
    <w:rsid w:val="004E25FC"/>
    <w:rsid w:val="004E665D"/>
    <w:rsid w:val="004F3D39"/>
    <w:rsid w:val="004F4979"/>
    <w:rsid w:val="004F62E2"/>
    <w:rsid w:val="00517458"/>
    <w:rsid w:val="00527E07"/>
    <w:rsid w:val="005320AC"/>
    <w:rsid w:val="00584249"/>
    <w:rsid w:val="005A294C"/>
    <w:rsid w:val="005B169A"/>
    <w:rsid w:val="005E1D6A"/>
    <w:rsid w:val="005E2DE2"/>
    <w:rsid w:val="005E7CBD"/>
    <w:rsid w:val="005F52F4"/>
    <w:rsid w:val="00620223"/>
    <w:rsid w:val="00625E2B"/>
    <w:rsid w:val="006264FB"/>
    <w:rsid w:val="00626D95"/>
    <w:rsid w:val="00634019"/>
    <w:rsid w:val="006352E3"/>
    <w:rsid w:val="00641174"/>
    <w:rsid w:val="00646561"/>
    <w:rsid w:val="006613B1"/>
    <w:rsid w:val="00665B2C"/>
    <w:rsid w:val="00677CD1"/>
    <w:rsid w:val="00685DB7"/>
    <w:rsid w:val="00696384"/>
    <w:rsid w:val="00697BE8"/>
    <w:rsid w:val="006B0DC4"/>
    <w:rsid w:val="006B3CC2"/>
    <w:rsid w:val="006C2149"/>
    <w:rsid w:val="006E76F1"/>
    <w:rsid w:val="006F6285"/>
    <w:rsid w:val="00717446"/>
    <w:rsid w:val="00717C96"/>
    <w:rsid w:val="007226F1"/>
    <w:rsid w:val="00722BE2"/>
    <w:rsid w:val="00732D76"/>
    <w:rsid w:val="00734EB2"/>
    <w:rsid w:val="0073698D"/>
    <w:rsid w:val="00755224"/>
    <w:rsid w:val="00756924"/>
    <w:rsid w:val="007745FB"/>
    <w:rsid w:val="007C12FC"/>
    <w:rsid w:val="007C368A"/>
    <w:rsid w:val="007D2285"/>
    <w:rsid w:val="007D7A8E"/>
    <w:rsid w:val="007E24B6"/>
    <w:rsid w:val="00810782"/>
    <w:rsid w:val="008121C7"/>
    <w:rsid w:val="008171DD"/>
    <w:rsid w:val="0082188C"/>
    <w:rsid w:val="00827CD5"/>
    <w:rsid w:val="00837089"/>
    <w:rsid w:val="008407D3"/>
    <w:rsid w:val="008436C2"/>
    <w:rsid w:val="008510CC"/>
    <w:rsid w:val="0086379F"/>
    <w:rsid w:val="00865068"/>
    <w:rsid w:val="00867CC1"/>
    <w:rsid w:val="008733C4"/>
    <w:rsid w:val="008808E6"/>
    <w:rsid w:val="008A5167"/>
    <w:rsid w:val="008B2B3F"/>
    <w:rsid w:val="008B3275"/>
    <w:rsid w:val="008B5B2B"/>
    <w:rsid w:val="008D07A8"/>
    <w:rsid w:val="008D7131"/>
    <w:rsid w:val="008E438D"/>
    <w:rsid w:val="008F691E"/>
    <w:rsid w:val="009037B5"/>
    <w:rsid w:val="00906E32"/>
    <w:rsid w:val="00910BEE"/>
    <w:rsid w:val="00917B9A"/>
    <w:rsid w:val="00923DE3"/>
    <w:rsid w:val="009308FD"/>
    <w:rsid w:val="009403B1"/>
    <w:rsid w:val="00963589"/>
    <w:rsid w:val="00963E19"/>
    <w:rsid w:val="009846CC"/>
    <w:rsid w:val="00986927"/>
    <w:rsid w:val="00991046"/>
    <w:rsid w:val="0099398C"/>
    <w:rsid w:val="009B2637"/>
    <w:rsid w:val="009B3814"/>
    <w:rsid w:val="009B423B"/>
    <w:rsid w:val="009B5332"/>
    <w:rsid w:val="009D025F"/>
    <w:rsid w:val="009D2462"/>
    <w:rsid w:val="009F19F7"/>
    <w:rsid w:val="009F36C6"/>
    <w:rsid w:val="009F6B24"/>
    <w:rsid w:val="00A0584D"/>
    <w:rsid w:val="00A0619F"/>
    <w:rsid w:val="00A11238"/>
    <w:rsid w:val="00A11B5D"/>
    <w:rsid w:val="00A157DE"/>
    <w:rsid w:val="00A33D09"/>
    <w:rsid w:val="00A343D2"/>
    <w:rsid w:val="00A61DEE"/>
    <w:rsid w:val="00A670E6"/>
    <w:rsid w:val="00A923D6"/>
    <w:rsid w:val="00AA6501"/>
    <w:rsid w:val="00AB5285"/>
    <w:rsid w:val="00AC46F5"/>
    <w:rsid w:val="00AC4BBB"/>
    <w:rsid w:val="00AC6FDA"/>
    <w:rsid w:val="00AD1558"/>
    <w:rsid w:val="00AD1A08"/>
    <w:rsid w:val="00AE1D10"/>
    <w:rsid w:val="00B10A74"/>
    <w:rsid w:val="00B17CA6"/>
    <w:rsid w:val="00B231D4"/>
    <w:rsid w:val="00B36F80"/>
    <w:rsid w:val="00B5003C"/>
    <w:rsid w:val="00B52C4B"/>
    <w:rsid w:val="00B550AB"/>
    <w:rsid w:val="00B67225"/>
    <w:rsid w:val="00B84FC1"/>
    <w:rsid w:val="00B85EB6"/>
    <w:rsid w:val="00B86134"/>
    <w:rsid w:val="00B878D3"/>
    <w:rsid w:val="00B909C5"/>
    <w:rsid w:val="00B91F40"/>
    <w:rsid w:val="00B93F3B"/>
    <w:rsid w:val="00BA3AA3"/>
    <w:rsid w:val="00BB58B6"/>
    <w:rsid w:val="00BC59CB"/>
    <w:rsid w:val="00BD6DB9"/>
    <w:rsid w:val="00BD7361"/>
    <w:rsid w:val="00BF647C"/>
    <w:rsid w:val="00C13F49"/>
    <w:rsid w:val="00C23AAD"/>
    <w:rsid w:val="00C3594B"/>
    <w:rsid w:val="00C36665"/>
    <w:rsid w:val="00C71651"/>
    <w:rsid w:val="00C75FFD"/>
    <w:rsid w:val="00C8193E"/>
    <w:rsid w:val="00C83855"/>
    <w:rsid w:val="00C843D9"/>
    <w:rsid w:val="00C8657C"/>
    <w:rsid w:val="00CE465C"/>
    <w:rsid w:val="00CE7B0B"/>
    <w:rsid w:val="00D03935"/>
    <w:rsid w:val="00D13163"/>
    <w:rsid w:val="00D15E14"/>
    <w:rsid w:val="00D35C5E"/>
    <w:rsid w:val="00D41E48"/>
    <w:rsid w:val="00D443DB"/>
    <w:rsid w:val="00D5446D"/>
    <w:rsid w:val="00D6332A"/>
    <w:rsid w:val="00D74533"/>
    <w:rsid w:val="00D978A0"/>
    <w:rsid w:val="00DB0328"/>
    <w:rsid w:val="00DB1F4D"/>
    <w:rsid w:val="00DC0062"/>
    <w:rsid w:val="00DC65F5"/>
    <w:rsid w:val="00DD1909"/>
    <w:rsid w:val="00DF1FD4"/>
    <w:rsid w:val="00DF3F7D"/>
    <w:rsid w:val="00E04085"/>
    <w:rsid w:val="00E20DF5"/>
    <w:rsid w:val="00E22EE1"/>
    <w:rsid w:val="00E236FD"/>
    <w:rsid w:val="00E251BE"/>
    <w:rsid w:val="00E47D38"/>
    <w:rsid w:val="00E5797D"/>
    <w:rsid w:val="00E612B8"/>
    <w:rsid w:val="00E62BA5"/>
    <w:rsid w:val="00E86E9B"/>
    <w:rsid w:val="00EA2A29"/>
    <w:rsid w:val="00EA47DF"/>
    <w:rsid w:val="00EA74F1"/>
    <w:rsid w:val="00EB028E"/>
    <w:rsid w:val="00EB7C06"/>
    <w:rsid w:val="00EC45D0"/>
    <w:rsid w:val="00ED4727"/>
    <w:rsid w:val="00EE02BA"/>
    <w:rsid w:val="00EE1175"/>
    <w:rsid w:val="00F00F3B"/>
    <w:rsid w:val="00F135F0"/>
    <w:rsid w:val="00F17360"/>
    <w:rsid w:val="00F20B83"/>
    <w:rsid w:val="00F3554E"/>
    <w:rsid w:val="00F42901"/>
    <w:rsid w:val="00F51741"/>
    <w:rsid w:val="00F5455E"/>
    <w:rsid w:val="00F54B15"/>
    <w:rsid w:val="00F61AED"/>
    <w:rsid w:val="00F76A8D"/>
    <w:rsid w:val="00F773B9"/>
    <w:rsid w:val="00F77FCF"/>
    <w:rsid w:val="00F8461B"/>
    <w:rsid w:val="00F958C2"/>
    <w:rsid w:val="00F97D29"/>
    <w:rsid w:val="00FA1634"/>
    <w:rsid w:val="00FA3CBF"/>
    <w:rsid w:val="00FA5F63"/>
    <w:rsid w:val="00FD4C6E"/>
    <w:rsid w:val="00FD5E2E"/>
    <w:rsid w:val="00FE0020"/>
    <w:rsid w:val="00FE7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C4800"/>
  <w15:docId w15:val="{100F6756-D494-4D30-A354-97CD37D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BE"/>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51BE"/>
    <w:rPr>
      <w:color w:val="0000FF"/>
      <w:u w:val="single"/>
    </w:rPr>
  </w:style>
  <w:style w:type="paragraph" w:styleId="ListParagraph">
    <w:name w:val="List Paragraph"/>
    <w:basedOn w:val="Normal"/>
    <w:uiPriority w:val="34"/>
    <w:qFormat/>
    <w:rsid w:val="00E251BE"/>
    <w:pPr>
      <w:ind w:left="720"/>
      <w:contextualSpacing/>
    </w:pPr>
  </w:style>
  <w:style w:type="paragraph" w:customStyle="1" w:styleId="Parastais1">
    <w:name w:val="Parastais1"/>
    <w:basedOn w:val="Normal"/>
    <w:rsid w:val="00E251BE"/>
    <w:pPr>
      <w:spacing w:before="100" w:beforeAutospacing="1" w:line="432" w:lineRule="auto"/>
    </w:pPr>
    <w:rPr>
      <w:rFonts w:ascii="Georgia" w:hAnsi="Georgia"/>
      <w:color w:val="666666"/>
      <w:sz w:val="20"/>
      <w:szCs w:val="20"/>
    </w:rPr>
  </w:style>
  <w:style w:type="character" w:customStyle="1" w:styleId="NoSpacingChar">
    <w:name w:val="No Spacing Char"/>
    <w:link w:val="NoSpacing"/>
    <w:locked/>
    <w:rsid w:val="00E251BE"/>
    <w:rPr>
      <w:szCs w:val="24"/>
      <w:lang w:val="en-GB"/>
    </w:rPr>
  </w:style>
  <w:style w:type="paragraph" w:styleId="NoSpacing">
    <w:name w:val="No Spacing"/>
    <w:link w:val="NoSpacingChar"/>
    <w:qFormat/>
    <w:rsid w:val="00E251BE"/>
    <w:rPr>
      <w:szCs w:val="24"/>
      <w:lang w:val="en-GB"/>
    </w:rPr>
  </w:style>
  <w:style w:type="paragraph" w:styleId="BalloonText">
    <w:name w:val="Balloon Text"/>
    <w:basedOn w:val="Normal"/>
    <w:link w:val="BalloonTextChar"/>
    <w:uiPriority w:val="99"/>
    <w:semiHidden/>
    <w:unhideWhenUsed/>
    <w:rsid w:val="001A40BF"/>
    <w:rPr>
      <w:rFonts w:ascii="Tahoma" w:hAnsi="Tahoma" w:cs="Tahoma"/>
      <w:sz w:val="16"/>
      <w:szCs w:val="16"/>
    </w:rPr>
  </w:style>
  <w:style w:type="character" w:customStyle="1" w:styleId="BalloonTextChar">
    <w:name w:val="Balloon Text Char"/>
    <w:basedOn w:val="DefaultParagraphFont"/>
    <w:link w:val="BalloonText"/>
    <w:uiPriority w:val="99"/>
    <w:semiHidden/>
    <w:rsid w:val="001A40BF"/>
    <w:rPr>
      <w:rFonts w:ascii="Tahoma" w:eastAsia="Times New Roman" w:hAnsi="Tahoma" w:cs="Tahoma"/>
      <w:sz w:val="16"/>
      <w:szCs w:val="16"/>
      <w:lang w:eastAsia="lv-LV"/>
    </w:rPr>
  </w:style>
  <w:style w:type="table" w:styleId="TableGrid">
    <w:name w:val="Table Grid"/>
    <w:basedOn w:val="TableNormal"/>
    <w:uiPriority w:val="59"/>
    <w:rsid w:val="0081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0782"/>
    <w:rPr>
      <w:sz w:val="20"/>
      <w:szCs w:val="20"/>
    </w:rPr>
  </w:style>
  <w:style w:type="character" w:customStyle="1" w:styleId="FootnoteTextChar">
    <w:name w:val="Footnote Text Char"/>
    <w:basedOn w:val="DefaultParagraphFont"/>
    <w:link w:val="FootnoteText"/>
    <w:uiPriority w:val="99"/>
    <w:semiHidden/>
    <w:rsid w:val="00810782"/>
    <w:rPr>
      <w:rFonts w:eastAsia="Times New Roman"/>
      <w:sz w:val="20"/>
      <w:lang w:eastAsia="lv-LV"/>
    </w:rPr>
  </w:style>
  <w:style w:type="character" w:styleId="FootnoteReference">
    <w:name w:val="footnote reference"/>
    <w:basedOn w:val="DefaultParagraphFont"/>
    <w:uiPriority w:val="99"/>
    <w:semiHidden/>
    <w:unhideWhenUsed/>
    <w:rsid w:val="00810782"/>
    <w:rPr>
      <w:vertAlign w:val="superscript"/>
    </w:rPr>
  </w:style>
  <w:style w:type="character" w:styleId="CommentReference">
    <w:name w:val="annotation reference"/>
    <w:rsid w:val="00923DE3"/>
    <w:rPr>
      <w:sz w:val="16"/>
      <w:szCs w:val="16"/>
    </w:rPr>
  </w:style>
  <w:style w:type="character" w:styleId="Strong">
    <w:name w:val="Strong"/>
    <w:basedOn w:val="DefaultParagraphFont"/>
    <w:uiPriority w:val="22"/>
    <w:qFormat/>
    <w:rsid w:val="00FA5F63"/>
    <w:rPr>
      <w:b/>
      <w:bCs/>
    </w:rPr>
  </w:style>
  <w:style w:type="paragraph" w:styleId="Header">
    <w:name w:val="header"/>
    <w:basedOn w:val="Normal"/>
    <w:link w:val="HeaderChar"/>
    <w:uiPriority w:val="99"/>
    <w:unhideWhenUsed/>
    <w:rsid w:val="00DD1909"/>
    <w:pPr>
      <w:tabs>
        <w:tab w:val="center" w:pos="4680"/>
        <w:tab w:val="right" w:pos="9360"/>
      </w:tabs>
    </w:pPr>
  </w:style>
  <w:style w:type="character" w:customStyle="1" w:styleId="HeaderChar">
    <w:name w:val="Header Char"/>
    <w:basedOn w:val="DefaultParagraphFont"/>
    <w:link w:val="Header"/>
    <w:uiPriority w:val="99"/>
    <w:rsid w:val="00DD1909"/>
    <w:rPr>
      <w:rFonts w:eastAsia="Times New Roman"/>
      <w:szCs w:val="24"/>
      <w:lang w:eastAsia="lv-LV"/>
    </w:rPr>
  </w:style>
  <w:style w:type="paragraph" w:styleId="Footer">
    <w:name w:val="footer"/>
    <w:basedOn w:val="Normal"/>
    <w:link w:val="FooterChar"/>
    <w:uiPriority w:val="99"/>
    <w:unhideWhenUsed/>
    <w:rsid w:val="00DD1909"/>
    <w:pPr>
      <w:tabs>
        <w:tab w:val="center" w:pos="4680"/>
        <w:tab w:val="right" w:pos="9360"/>
      </w:tabs>
    </w:pPr>
  </w:style>
  <w:style w:type="character" w:customStyle="1" w:styleId="FooterChar">
    <w:name w:val="Footer Char"/>
    <w:basedOn w:val="DefaultParagraphFont"/>
    <w:link w:val="Footer"/>
    <w:uiPriority w:val="99"/>
    <w:rsid w:val="00DD1909"/>
    <w:rPr>
      <w:rFonts w:eastAsia="Times New Roman"/>
      <w:szCs w:val="24"/>
      <w:lang w:eastAsia="lv-LV"/>
    </w:rPr>
  </w:style>
  <w:style w:type="paragraph" w:styleId="CommentText">
    <w:name w:val="annotation text"/>
    <w:basedOn w:val="Normal"/>
    <w:link w:val="CommentTextChar"/>
    <w:uiPriority w:val="99"/>
    <w:semiHidden/>
    <w:unhideWhenUsed/>
    <w:rsid w:val="00DB1F4D"/>
    <w:rPr>
      <w:sz w:val="20"/>
      <w:szCs w:val="20"/>
    </w:rPr>
  </w:style>
  <w:style w:type="character" w:customStyle="1" w:styleId="CommentTextChar">
    <w:name w:val="Comment Text Char"/>
    <w:basedOn w:val="DefaultParagraphFont"/>
    <w:link w:val="CommentText"/>
    <w:uiPriority w:val="99"/>
    <w:semiHidden/>
    <w:rsid w:val="00DB1F4D"/>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DB1F4D"/>
    <w:rPr>
      <w:b/>
      <w:bCs/>
    </w:rPr>
  </w:style>
  <w:style w:type="character" w:customStyle="1" w:styleId="CommentSubjectChar">
    <w:name w:val="Comment Subject Char"/>
    <w:basedOn w:val="CommentTextChar"/>
    <w:link w:val="CommentSubject"/>
    <w:uiPriority w:val="99"/>
    <w:semiHidden/>
    <w:rsid w:val="00DB1F4D"/>
    <w:rPr>
      <w:rFonts w:eastAsia="Times New Roman"/>
      <w:b/>
      <w:bCs/>
      <w:sz w:val="20"/>
      <w:lang w:eastAsia="lv-LV"/>
    </w:rPr>
  </w:style>
  <w:style w:type="character" w:customStyle="1" w:styleId="Neatrisintapieminana1">
    <w:name w:val="Neatrisināta pieminēšana1"/>
    <w:basedOn w:val="DefaultParagraphFont"/>
    <w:uiPriority w:val="99"/>
    <w:semiHidden/>
    <w:unhideWhenUsed/>
    <w:rsid w:val="00FA3CBF"/>
    <w:rPr>
      <w:color w:val="605E5C"/>
      <w:shd w:val="clear" w:color="auto" w:fill="E1DFDD"/>
    </w:rPr>
  </w:style>
  <w:style w:type="character" w:styleId="FollowedHyperlink">
    <w:name w:val="FollowedHyperlink"/>
    <w:basedOn w:val="DefaultParagraphFont"/>
    <w:uiPriority w:val="99"/>
    <w:semiHidden/>
    <w:unhideWhenUsed/>
    <w:rsid w:val="00AD1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900">
      <w:bodyDiv w:val="1"/>
      <w:marLeft w:val="0"/>
      <w:marRight w:val="0"/>
      <w:marTop w:val="0"/>
      <w:marBottom w:val="0"/>
      <w:divBdr>
        <w:top w:val="none" w:sz="0" w:space="0" w:color="auto"/>
        <w:left w:val="none" w:sz="0" w:space="0" w:color="auto"/>
        <w:bottom w:val="none" w:sz="0" w:space="0" w:color="auto"/>
        <w:right w:val="none" w:sz="0" w:space="0" w:color="auto"/>
      </w:divBdr>
    </w:div>
    <w:div w:id="587888269">
      <w:bodyDiv w:val="1"/>
      <w:marLeft w:val="0"/>
      <w:marRight w:val="0"/>
      <w:marTop w:val="0"/>
      <w:marBottom w:val="0"/>
      <w:divBdr>
        <w:top w:val="none" w:sz="0" w:space="0" w:color="auto"/>
        <w:left w:val="none" w:sz="0" w:space="0" w:color="auto"/>
        <w:bottom w:val="none" w:sz="0" w:space="0" w:color="auto"/>
        <w:right w:val="none" w:sz="0" w:space="0" w:color="auto"/>
      </w:divBdr>
    </w:div>
    <w:div w:id="1056126657">
      <w:bodyDiv w:val="1"/>
      <w:marLeft w:val="0"/>
      <w:marRight w:val="0"/>
      <w:marTop w:val="0"/>
      <w:marBottom w:val="0"/>
      <w:divBdr>
        <w:top w:val="none" w:sz="0" w:space="0" w:color="auto"/>
        <w:left w:val="none" w:sz="0" w:space="0" w:color="auto"/>
        <w:bottom w:val="none" w:sz="0" w:space="0" w:color="auto"/>
        <w:right w:val="none" w:sz="0" w:space="0" w:color="auto"/>
      </w:divBdr>
    </w:div>
    <w:div w:id="1177305341">
      <w:bodyDiv w:val="1"/>
      <w:marLeft w:val="0"/>
      <w:marRight w:val="0"/>
      <w:marTop w:val="0"/>
      <w:marBottom w:val="0"/>
      <w:divBdr>
        <w:top w:val="none" w:sz="0" w:space="0" w:color="auto"/>
        <w:left w:val="none" w:sz="0" w:space="0" w:color="auto"/>
        <w:bottom w:val="none" w:sz="0" w:space="0" w:color="auto"/>
        <w:right w:val="none" w:sz="0" w:space="0" w:color="auto"/>
      </w:divBdr>
    </w:div>
    <w:div w:id="16761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LSTr_M0TQ&amp;feature=youtu.b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26C0-D7FD-44C4-8A37-E12577B5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3348</Words>
  <Characters>19090</Characters>
  <Application>Microsoft Office Word</Application>
  <DocSecurity>0</DocSecurity>
  <Lines>159</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dc:creator>
  <cp:lastModifiedBy>Rolands Kikors</cp:lastModifiedBy>
  <cp:revision>2</cp:revision>
  <cp:lastPrinted>2019-10-18T12:13:00Z</cp:lastPrinted>
  <dcterms:created xsi:type="dcterms:W3CDTF">2020-07-14T07:02:00Z</dcterms:created>
  <dcterms:modified xsi:type="dcterms:W3CDTF">2020-07-14T07:02:00Z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24caf1-31f7-40c1-bde0-ca915f0156e3_Enabled">
    <vt:lpwstr>True</vt:lpwstr>
  </property>
  <property fmtid="{D5CDD505-2E9C-101B-9397-08002B2CF9AE}" pid="3" name="MSIP_Label_fc24caf1-31f7-40c1-bde0-ca915f0156e3_SiteId">
    <vt:lpwstr>088e9b00-ffd0-458e-bfa1-acf4c596d3cb</vt:lpwstr>
  </property>
  <property fmtid="{D5CDD505-2E9C-101B-9397-08002B2CF9AE}" pid="4" name="MSIP_Label_fc24caf1-31f7-40c1-bde0-ca915f0156e3_Owner">
    <vt:lpwstr>aleksandrs.ivasko@msc.com</vt:lpwstr>
  </property>
  <property fmtid="{D5CDD505-2E9C-101B-9397-08002B2CF9AE}" pid="5" name="MSIP_Label_fc24caf1-31f7-40c1-bde0-ca915f0156e3_SetDate">
    <vt:lpwstr>2019-10-15T09:15:17.2477139Z</vt:lpwstr>
  </property>
  <property fmtid="{D5CDD505-2E9C-101B-9397-08002B2CF9AE}" pid="6" name="MSIP_Label_fc24caf1-31f7-40c1-bde0-ca915f0156e3_Name">
    <vt:lpwstr>Internal</vt:lpwstr>
  </property>
  <property fmtid="{D5CDD505-2E9C-101B-9397-08002B2CF9AE}" pid="7" name="MSIP_Label_fc24caf1-31f7-40c1-bde0-ca915f0156e3_Application">
    <vt:lpwstr>Microsoft Azure Information Protection</vt:lpwstr>
  </property>
  <property fmtid="{D5CDD505-2E9C-101B-9397-08002B2CF9AE}" pid="8" name="MSIP_Label_fc24caf1-31f7-40c1-bde0-ca915f0156e3_ActionId">
    <vt:lpwstr>1a3fd5da-d43a-449c-b62f-bbdfb9694975</vt:lpwstr>
  </property>
  <property fmtid="{D5CDD505-2E9C-101B-9397-08002B2CF9AE}" pid="9" name="MSIP_Label_fc24caf1-31f7-40c1-bde0-ca915f0156e3_Extended_MSFT_Method">
    <vt:lpwstr>Automatic</vt:lpwstr>
  </property>
  <property fmtid="{D5CDD505-2E9C-101B-9397-08002B2CF9AE}" pid="10" name="Sensitivity">
    <vt:lpwstr>Internal</vt:lpwstr>
  </property>
</Properties>
</file>